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4B" w:rsidRPr="008124BC" w:rsidRDefault="00252B4B" w:rsidP="00252B4B">
      <w:pPr>
        <w:spacing w:line="240" w:lineRule="auto"/>
        <w:ind w:left="600"/>
        <w:jc w:val="both"/>
        <w:rPr>
          <w:rFonts w:ascii="Times New Roman" w:hAnsi="Times New Roman"/>
          <w:b/>
          <w:sz w:val="44"/>
          <w:szCs w:val="44"/>
          <w:lang w:val="ru-RU"/>
        </w:rPr>
      </w:pPr>
      <w:r w:rsidRPr="008124BC">
        <w:rPr>
          <w:rFonts w:ascii="Times New Roman" w:hAnsi="Times New Roman"/>
          <w:b/>
          <w:sz w:val="44"/>
          <w:szCs w:val="44"/>
          <w:lang w:val="ru-RU"/>
        </w:rPr>
        <w:t>Работа с текстом на уроках математики</w:t>
      </w:r>
    </w:p>
    <w:p w:rsidR="00252B4B" w:rsidRPr="00D813BF" w:rsidRDefault="00252B4B" w:rsidP="00252B4B">
      <w:pPr>
        <w:spacing w:line="240" w:lineRule="auto"/>
        <w:ind w:left="600" w:firstLine="500"/>
        <w:jc w:val="both"/>
        <w:rPr>
          <w:rFonts w:ascii="Times New Roman" w:hAnsi="Times New Roman"/>
          <w:sz w:val="24"/>
          <w:szCs w:val="24"/>
          <w:lang w:val="ru-RU"/>
        </w:rPr>
      </w:pPr>
      <w:r w:rsidRPr="00D813BF">
        <w:rPr>
          <w:rFonts w:ascii="Times New Roman" w:hAnsi="Times New Roman"/>
          <w:sz w:val="24"/>
          <w:szCs w:val="24"/>
          <w:lang w:val="ru-RU"/>
        </w:rPr>
        <w:t xml:space="preserve">Актуальной междисциплинарной учебной программой, предусмотренной новыми образовательными стандартами, является программа «Основы смыслового чтения и работа с текстом». Программа направлена на формирование и развитие основ читательской компетенции, необходимой учащимся для осуществления своих дальнейших планов, в том числе, продолжения образования и самообразования, подготовки к трудовой и социальной деятельности. Сегодня умение читать не сводится только к овладению техникой чтения, а ориентировано в первую очередь на формирование «грамотности чтения». Понятие «грамотность чтения» включает </w:t>
      </w:r>
      <w:r w:rsidRPr="00D813BF">
        <w:rPr>
          <w:rFonts w:ascii="Times New Roman" w:hAnsi="Times New Roman"/>
          <w:bCs/>
          <w:sz w:val="24"/>
          <w:szCs w:val="24"/>
          <w:lang w:val="ru-RU"/>
        </w:rPr>
        <w:t>способность человека понимать и использовать письменные тексты, размышлять о них и заниматься чтением для того, чтобы достигать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D813BF">
        <w:rPr>
          <w:rFonts w:ascii="Times New Roman" w:hAnsi="Times New Roman"/>
          <w:bCs/>
          <w:sz w:val="24"/>
          <w:szCs w:val="24"/>
          <w:lang w:val="ru-RU"/>
        </w:rPr>
        <w:t>своих целей, расширять свои знания и возможности, участвовать в социальной  жизни.</w:t>
      </w:r>
      <w:r w:rsidRPr="00D813BF">
        <w:rPr>
          <w:rFonts w:ascii="Times New Roman" w:hAnsi="Times New Roman"/>
          <w:sz w:val="24"/>
          <w:szCs w:val="24"/>
          <w:lang w:val="ru-RU" w:eastAsia="ru-RU"/>
        </w:rPr>
        <w:t xml:space="preserve"> Одним из решений этой проблемы является организация систематической работы с учебником математики на каждом уроке и дома по трем этапам: до чтения, во время чтения и после чтения.</w:t>
      </w:r>
      <w:r w:rsidRPr="00D813BF">
        <w:rPr>
          <w:rFonts w:ascii="Times New Roman" w:hAnsi="Times New Roman"/>
          <w:sz w:val="24"/>
          <w:szCs w:val="24"/>
          <w:lang w:val="ru-RU"/>
        </w:rPr>
        <w:t xml:space="preserve"> К ключевым направлениям формирования умений работы с текстом относят следующие:</w:t>
      </w:r>
    </w:p>
    <w:p w:rsidR="00252B4B" w:rsidRPr="00D813BF" w:rsidRDefault="00252B4B" w:rsidP="00252B4B">
      <w:pPr>
        <w:spacing w:after="0" w:line="240" w:lineRule="auto"/>
        <w:ind w:left="600" w:firstLine="500"/>
        <w:jc w:val="both"/>
        <w:rPr>
          <w:rFonts w:ascii="Times New Roman" w:hAnsi="Times New Roman"/>
          <w:sz w:val="24"/>
          <w:szCs w:val="24"/>
        </w:rPr>
      </w:pPr>
      <w:r w:rsidRPr="00D813BF">
        <w:rPr>
          <w:rFonts w:ascii="Times New Roman" w:hAnsi="Times New Roman"/>
          <w:sz w:val="24"/>
          <w:szCs w:val="24"/>
          <w:u w:val="single"/>
        </w:rPr>
        <w:t xml:space="preserve">Y – YI </w:t>
      </w:r>
      <w:proofErr w:type="spellStart"/>
      <w:r w:rsidRPr="00D813BF">
        <w:rPr>
          <w:rFonts w:ascii="Times New Roman" w:hAnsi="Times New Roman"/>
          <w:sz w:val="24"/>
          <w:szCs w:val="24"/>
          <w:u w:val="single"/>
        </w:rPr>
        <w:t>классы</w:t>
      </w:r>
      <w:proofErr w:type="spellEnd"/>
    </w:p>
    <w:p w:rsidR="00252B4B" w:rsidRPr="00D813BF" w:rsidRDefault="00252B4B" w:rsidP="00252B4B">
      <w:pPr>
        <w:numPr>
          <w:ilvl w:val="0"/>
          <w:numId w:val="1"/>
        </w:numPr>
        <w:spacing w:after="0" w:line="240" w:lineRule="auto"/>
        <w:ind w:left="600" w:firstLine="5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813BF">
        <w:rPr>
          <w:rFonts w:ascii="Times New Roman" w:hAnsi="Times New Roman"/>
          <w:sz w:val="24"/>
          <w:szCs w:val="24"/>
        </w:rPr>
        <w:t>выделение</w:t>
      </w:r>
      <w:proofErr w:type="spellEnd"/>
      <w:r w:rsidRPr="00D81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13BF">
        <w:rPr>
          <w:rFonts w:ascii="Times New Roman" w:hAnsi="Times New Roman"/>
          <w:sz w:val="24"/>
          <w:szCs w:val="24"/>
        </w:rPr>
        <w:t>главного</w:t>
      </w:r>
      <w:proofErr w:type="spellEnd"/>
      <w:r w:rsidRPr="00D813B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D813BF">
        <w:rPr>
          <w:rFonts w:ascii="Times New Roman" w:hAnsi="Times New Roman"/>
          <w:sz w:val="24"/>
          <w:szCs w:val="24"/>
        </w:rPr>
        <w:t>тексте</w:t>
      </w:r>
      <w:proofErr w:type="spellEnd"/>
      <w:r w:rsidRPr="00D813BF">
        <w:rPr>
          <w:rFonts w:ascii="Times New Roman" w:hAnsi="Times New Roman"/>
          <w:sz w:val="24"/>
          <w:szCs w:val="24"/>
        </w:rPr>
        <w:t>;</w:t>
      </w:r>
    </w:p>
    <w:p w:rsidR="00252B4B" w:rsidRPr="00D813BF" w:rsidRDefault="00252B4B" w:rsidP="00252B4B">
      <w:pPr>
        <w:numPr>
          <w:ilvl w:val="0"/>
          <w:numId w:val="1"/>
        </w:numPr>
        <w:spacing w:after="0" w:line="240" w:lineRule="auto"/>
        <w:ind w:left="600" w:firstLine="500"/>
        <w:jc w:val="both"/>
        <w:rPr>
          <w:rFonts w:ascii="Times New Roman" w:hAnsi="Times New Roman"/>
          <w:sz w:val="24"/>
          <w:szCs w:val="24"/>
          <w:lang w:val="ru-RU"/>
        </w:rPr>
      </w:pPr>
      <w:r w:rsidRPr="00D813BF">
        <w:rPr>
          <w:rFonts w:ascii="Times New Roman" w:hAnsi="Times New Roman"/>
          <w:sz w:val="24"/>
          <w:szCs w:val="24"/>
          <w:lang w:val="ru-RU"/>
        </w:rPr>
        <w:t xml:space="preserve">составление примеров, аналогичных </w:t>
      </w:r>
      <w:proofErr w:type="gramStart"/>
      <w:r w:rsidRPr="00D813BF">
        <w:rPr>
          <w:rFonts w:ascii="Times New Roman" w:hAnsi="Times New Roman"/>
          <w:sz w:val="24"/>
          <w:szCs w:val="24"/>
          <w:lang w:val="ru-RU"/>
        </w:rPr>
        <w:t>приведенным</w:t>
      </w:r>
      <w:proofErr w:type="gramEnd"/>
      <w:r w:rsidRPr="00D813BF">
        <w:rPr>
          <w:rFonts w:ascii="Times New Roman" w:hAnsi="Times New Roman"/>
          <w:sz w:val="24"/>
          <w:szCs w:val="24"/>
          <w:lang w:val="ru-RU"/>
        </w:rPr>
        <w:t xml:space="preserve"> в тексте;</w:t>
      </w:r>
    </w:p>
    <w:p w:rsidR="00252B4B" w:rsidRPr="00D813BF" w:rsidRDefault="00252B4B" w:rsidP="00252B4B">
      <w:pPr>
        <w:numPr>
          <w:ilvl w:val="0"/>
          <w:numId w:val="1"/>
        </w:numPr>
        <w:spacing w:after="0" w:line="240" w:lineRule="auto"/>
        <w:ind w:left="600" w:firstLine="500"/>
        <w:jc w:val="both"/>
        <w:rPr>
          <w:rFonts w:ascii="Times New Roman" w:hAnsi="Times New Roman"/>
          <w:sz w:val="24"/>
          <w:szCs w:val="24"/>
          <w:lang w:val="ru-RU"/>
        </w:rPr>
      </w:pPr>
      <w:r w:rsidRPr="00D813BF">
        <w:rPr>
          <w:rFonts w:ascii="Times New Roman" w:hAnsi="Times New Roman"/>
          <w:sz w:val="24"/>
          <w:szCs w:val="24"/>
          <w:lang w:val="ru-RU"/>
        </w:rPr>
        <w:t>умение найти в тексте ответ на поставленный вопрос;</w:t>
      </w:r>
    </w:p>
    <w:p w:rsidR="00252B4B" w:rsidRPr="00D813BF" w:rsidRDefault="00252B4B" w:rsidP="00252B4B">
      <w:pPr>
        <w:numPr>
          <w:ilvl w:val="0"/>
          <w:numId w:val="1"/>
        </w:numPr>
        <w:spacing w:after="0" w:line="240" w:lineRule="auto"/>
        <w:ind w:left="600" w:firstLine="50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813BF">
        <w:rPr>
          <w:rFonts w:ascii="Times New Roman" w:hAnsi="Times New Roman"/>
          <w:sz w:val="24"/>
          <w:szCs w:val="24"/>
        </w:rPr>
        <w:t>грамотно</w:t>
      </w:r>
      <w:proofErr w:type="spellEnd"/>
      <w:proofErr w:type="gramEnd"/>
      <w:r w:rsidRPr="00D81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13BF">
        <w:rPr>
          <w:rFonts w:ascii="Times New Roman" w:hAnsi="Times New Roman"/>
          <w:sz w:val="24"/>
          <w:szCs w:val="24"/>
        </w:rPr>
        <w:t>пересказать</w:t>
      </w:r>
      <w:proofErr w:type="spellEnd"/>
      <w:r w:rsidRPr="00D81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13BF">
        <w:rPr>
          <w:rFonts w:ascii="Times New Roman" w:hAnsi="Times New Roman"/>
          <w:sz w:val="24"/>
          <w:szCs w:val="24"/>
        </w:rPr>
        <w:t>прочитанный</w:t>
      </w:r>
      <w:proofErr w:type="spellEnd"/>
      <w:r w:rsidRPr="00D81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13BF">
        <w:rPr>
          <w:rFonts w:ascii="Times New Roman" w:hAnsi="Times New Roman"/>
          <w:sz w:val="24"/>
          <w:szCs w:val="24"/>
        </w:rPr>
        <w:t>текст</w:t>
      </w:r>
      <w:proofErr w:type="spellEnd"/>
      <w:r w:rsidRPr="00D813BF">
        <w:rPr>
          <w:rFonts w:ascii="Times New Roman" w:hAnsi="Times New Roman"/>
          <w:sz w:val="24"/>
          <w:szCs w:val="24"/>
        </w:rPr>
        <w:t>.</w:t>
      </w:r>
    </w:p>
    <w:p w:rsidR="00252B4B" w:rsidRPr="00D813BF" w:rsidRDefault="00252B4B" w:rsidP="00252B4B">
      <w:pPr>
        <w:spacing w:after="0" w:line="240" w:lineRule="auto"/>
        <w:ind w:left="600" w:firstLine="500"/>
        <w:jc w:val="both"/>
        <w:rPr>
          <w:rFonts w:ascii="Times New Roman" w:hAnsi="Times New Roman"/>
          <w:sz w:val="24"/>
          <w:szCs w:val="24"/>
        </w:rPr>
      </w:pPr>
      <w:r w:rsidRPr="00D813BF">
        <w:rPr>
          <w:rFonts w:ascii="Times New Roman" w:hAnsi="Times New Roman"/>
          <w:sz w:val="24"/>
          <w:szCs w:val="24"/>
          <w:u w:val="single"/>
        </w:rPr>
        <w:t xml:space="preserve">YII – YIII </w:t>
      </w:r>
      <w:proofErr w:type="spellStart"/>
      <w:r w:rsidRPr="00D813BF">
        <w:rPr>
          <w:rFonts w:ascii="Times New Roman" w:hAnsi="Times New Roman"/>
          <w:sz w:val="24"/>
          <w:szCs w:val="24"/>
          <w:u w:val="single"/>
        </w:rPr>
        <w:t>классы</w:t>
      </w:r>
      <w:proofErr w:type="spellEnd"/>
    </w:p>
    <w:p w:rsidR="00252B4B" w:rsidRPr="00D813BF" w:rsidRDefault="00252B4B" w:rsidP="00252B4B">
      <w:pPr>
        <w:numPr>
          <w:ilvl w:val="0"/>
          <w:numId w:val="1"/>
        </w:numPr>
        <w:spacing w:after="0" w:line="240" w:lineRule="auto"/>
        <w:ind w:left="600" w:firstLine="5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813BF">
        <w:rPr>
          <w:rFonts w:ascii="Times New Roman" w:hAnsi="Times New Roman"/>
          <w:sz w:val="24"/>
          <w:szCs w:val="24"/>
        </w:rPr>
        <w:t>умение</w:t>
      </w:r>
      <w:proofErr w:type="spellEnd"/>
      <w:r w:rsidRPr="00D81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13BF">
        <w:rPr>
          <w:rFonts w:ascii="Times New Roman" w:hAnsi="Times New Roman"/>
          <w:sz w:val="24"/>
          <w:szCs w:val="24"/>
        </w:rPr>
        <w:t>составить</w:t>
      </w:r>
      <w:proofErr w:type="spellEnd"/>
      <w:r w:rsidRPr="00D81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13BF">
        <w:rPr>
          <w:rFonts w:ascii="Times New Roman" w:hAnsi="Times New Roman"/>
          <w:sz w:val="24"/>
          <w:szCs w:val="24"/>
        </w:rPr>
        <w:t>план</w:t>
      </w:r>
      <w:proofErr w:type="spellEnd"/>
      <w:r w:rsidRPr="00D81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13BF">
        <w:rPr>
          <w:rFonts w:ascii="Times New Roman" w:hAnsi="Times New Roman"/>
          <w:sz w:val="24"/>
          <w:szCs w:val="24"/>
        </w:rPr>
        <w:t>прочитанного</w:t>
      </w:r>
      <w:proofErr w:type="spellEnd"/>
      <w:r w:rsidRPr="00D813BF">
        <w:rPr>
          <w:rFonts w:ascii="Times New Roman" w:hAnsi="Times New Roman"/>
          <w:sz w:val="24"/>
          <w:szCs w:val="24"/>
        </w:rPr>
        <w:t>;</w:t>
      </w:r>
    </w:p>
    <w:p w:rsidR="00252B4B" w:rsidRPr="00D813BF" w:rsidRDefault="00252B4B" w:rsidP="00252B4B">
      <w:pPr>
        <w:numPr>
          <w:ilvl w:val="0"/>
          <w:numId w:val="1"/>
        </w:numPr>
        <w:spacing w:after="0" w:line="240" w:lineRule="auto"/>
        <w:ind w:left="600" w:firstLine="500"/>
        <w:jc w:val="both"/>
        <w:rPr>
          <w:rFonts w:ascii="Times New Roman" w:hAnsi="Times New Roman"/>
          <w:sz w:val="24"/>
          <w:szCs w:val="24"/>
          <w:lang w:val="ru-RU"/>
        </w:rPr>
      </w:pPr>
      <w:r w:rsidRPr="00D813BF">
        <w:rPr>
          <w:rFonts w:ascii="Times New Roman" w:hAnsi="Times New Roman"/>
          <w:sz w:val="24"/>
          <w:szCs w:val="24"/>
          <w:lang w:val="ru-RU"/>
        </w:rPr>
        <w:t>воспроизводить текст по предложенному плану;</w:t>
      </w:r>
    </w:p>
    <w:p w:rsidR="00252B4B" w:rsidRPr="00D813BF" w:rsidRDefault="00252B4B" w:rsidP="00252B4B">
      <w:pPr>
        <w:numPr>
          <w:ilvl w:val="0"/>
          <w:numId w:val="1"/>
        </w:numPr>
        <w:spacing w:after="0" w:line="240" w:lineRule="auto"/>
        <w:ind w:left="600" w:firstLine="500"/>
        <w:jc w:val="both"/>
        <w:rPr>
          <w:rFonts w:ascii="Times New Roman" w:hAnsi="Times New Roman"/>
          <w:sz w:val="24"/>
          <w:szCs w:val="24"/>
          <w:lang w:val="ru-RU"/>
        </w:rPr>
      </w:pPr>
      <w:r w:rsidRPr="00D813BF">
        <w:rPr>
          <w:rFonts w:ascii="Times New Roman" w:hAnsi="Times New Roman"/>
          <w:sz w:val="24"/>
          <w:szCs w:val="24"/>
          <w:lang w:val="ru-RU"/>
        </w:rPr>
        <w:t>умение пользоваться образцами решения задач;</w:t>
      </w:r>
    </w:p>
    <w:p w:rsidR="00252B4B" w:rsidRPr="00D813BF" w:rsidRDefault="00252B4B" w:rsidP="00252B4B">
      <w:pPr>
        <w:numPr>
          <w:ilvl w:val="0"/>
          <w:numId w:val="1"/>
        </w:numPr>
        <w:spacing w:after="0" w:line="240" w:lineRule="auto"/>
        <w:ind w:left="600" w:firstLine="50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813BF">
        <w:rPr>
          <w:rFonts w:ascii="Times New Roman" w:hAnsi="Times New Roman"/>
          <w:sz w:val="24"/>
          <w:szCs w:val="24"/>
        </w:rPr>
        <w:t>запоминание</w:t>
      </w:r>
      <w:proofErr w:type="spellEnd"/>
      <w:proofErr w:type="gramEnd"/>
      <w:r w:rsidRPr="00D81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13BF">
        <w:rPr>
          <w:rFonts w:ascii="Times New Roman" w:hAnsi="Times New Roman"/>
          <w:sz w:val="24"/>
          <w:szCs w:val="24"/>
        </w:rPr>
        <w:t>определений</w:t>
      </w:r>
      <w:proofErr w:type="spellEnd"/>
      <w:r w:rsidRPr="00D813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13BF">
        <w:rPr>
          <w:rFonts w:ascii="Times New Roman" w:hAnsi="Times New Roman"/>
          <w:sz w:val="24"/>
          <w:szCs w:val="24"/>
        </w:rPr>
        <w:t>формул</w:t>
      </w:r>
      <w:proofErr w:type="spellEnd"/>
      <w:r w:rsidRPr="00D813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13BF">
        <w:rPr>
          <w:rFonts w:ascii="Times New Roman" w:hAnsi="Times New Roman"/>
          <w:sz w:val="24"/>
          <w:szCs w:val="24"/>
        </w:rPr>
        <w:t>теорем</w:t>
      </w:r>
      <w:proofErr w:type="spellEnd"/>
      <w:r w:rsidRPr="00D813BF">
        <w:rPr>
          <w:rFonts w:ascii="Times New Roman" w:hAnsi="Times New Roman"/>
          <w:sz w:val="24"/>
          <w:szCs w:val="24"/>
        </w:rPr>
        <w:t>.</w:t>
      </w:r>
    </w:p>
    <w:p w:rsidR="00252B4B" w:rsidRPr="00D813BF" w:rsidRDefault="00252B4B" w:rsidP="00252B4B">
      <w:pPr>
        <w:spacing w:after="0" w:line="240" w:lineRule="auto"/>
        <w:ind w:left="600" w:firstLine="500"/>
        <w:jc w:val="both"/>
        <w:rPr>
          <w:rFonts w:ascii="Times New Roman" w:hAnsi="Times New Roman"/>
          <w:sz w:val="24"/>
          <w:szCs w:val="24"/>
        </w:rPr>
      </w:pPr>
      <w:r w:rsidRPr="00D813BF">
        <w:rPr>
          <w:rFonts w:ascii="Times New Roman" w:hAnsi="Times New Roman"/>
          <w:sz w:val="24"/>
          <w:szCs w:val="24"/>
          <w:u w:val="single"/>
        </w:rPr>
        <w:t xml:space="preserve">IX – XI </w:t>
      </w:r>
      <w:proofErr w:type="spellStart"/>
      <w:r w:rsidRPr="00D813BF">
        <w:rPr>
          <w:rFonts w:ascii="Times New Roman" w:hAnsi="Times New Roman"/>
          <w:sz w:val="24"/>
          <w:szCs w:val="24"/>
          <w:u w:val="single"/>
        </w:rPr>
        <w:t>классы</w:t>
      </w:r>
      <w:proofErr w:type="spellEnd"/>
    </w:p>
    <w:p w:rsidR="00252B4B" w:rsidRPr="00D813BF" w:rsidRDefault="00252B4B" w:rsidP="00252B4B">
      <w:pPr>
        <w:numPr>
          <w:ilvl w:val="0"/>
          <w:numId w:val="1"/>
        </w:numPr>
        <w:spacing w:after="0" w:line="240" w:lineRule="auto"/>
        <w:ind w:left="600" w:firstLine="500"/>
        <w:jc w:val="both"/>
        <w:rPr>
          <w:rFonts w:ascii="Times New Roman" w:hAnsi="Times New Roman"/>
          <w:sz w:val="24"/>
          <w:szCs w:val="24"/>
          <w:lang w:val="ru-RU"/>
        </w:rPr>
      </w:pPr>
      <w:r w:rsidRPr="00D813BF">
        <w:rPr>
          <w:rFonts w:ascii="Times New Roman" w:hAnsi="Times New Roman"/>
          <w:sz w:val="24"/>
          <w:szCs w:val="24"/>
          <w:lang w:val="ru-RU"/>
        </w:rPr>
        <w:t>работа с иллюстрациями (рисунками, чертежами, диаграммами);</w:t>
      </w:r>
    </w:p>
    <w:p w:rsidR="00252B4B" w:rsidRPr="00D813BF" w:rsidRDefault="00252B4B" w:rsidP="00252B4B">
      <w:pPr>
        <w:numPr>
          <w:ilvl w:val="0"/>
          <w:numId w:val="1"/>
        </w:numPr>
        <w:spacing w:after="0" w:line="240" w:lineRule="auto"/>
        <w:ind w:left="600" w:firstLine="500"/>
        <w:jc w:val="both"/>
        <w:rPr>
          <w:rFonts w:ascii="Times New Roman" w:hAnsi="Times New Roman"/>
          <w:sz w:val="24"/>
          <w:szCs w:val="24"/>
          <w:lang w:val="ru-RU"/>
        </w:rPr>
      </w:pPr>
      <w:r w:rsidRPr="00D813BF">
        <w:rPr>
          <w:rFonts w:ascii="Times New Roman" w:hAnsi="Times New Roman"/>
          <w:sz w:val="24"/>
          <w:szCs w:val="24"/>
          <w:lang w:val="ru-RU"/>
        </w:rPr>
        <w:t>использование новой теории в различных учебных и жизненных ситуациях;</w:t>
      </w:r>
    </w:p>
    <w:p w:rsidR="00252B4B" w:rsidRPr="00D813BF" w:rsidRDefault="00252B4B" w:rsidP="00252B4B">
      <w:pPr>
        <w:numPr>
          <w:ilvl w:val="0"/>
          <w:numId w:val="1"/>
        </w:numPr>
        <w:spacing w:after="0" w:line="240" w:lineRule="auto"/>
        <w:ind w:left="600" w:firstLine="5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813BF">
        <w:rPr>
          <w:rFonts w:ascii="Times New Roman" w:hAnsi="Times New Roman"/>
          <w:sz w:val="24"/>
          <w:szCs w:val="24"/>
        </w:rPr>
        <w:t>подтверждение</w:t>
      </w:r>
      <w:proofErr w:type="spellEnd"/>
      <w:r w:rsidRPr="00D81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13BF">
        <w:rPr>
          <w:rFonts w:ascii="Times New Roman" w:hAnsi="Times New Roman"/>
          <w:sz w:val="24"/>
          <w:szCs w:val="24"/>
        </w:rPr>
        <w:t>научных</w:t>
      </w:r>
      <w:proofErr w:type="spellEnd"/>
      <w:r w:rsidRPr="00D81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13BF">
        <w:rPr>
          <w:rFonts w:ascii="Times New Roman" w:hAnsi="Times New Roman"/>
          <w:sz w:val="24"/>
          <w:szCs w:val="24"/>
        </w:rPr>
        <w:t>фактов</w:t>
      </w:r>
      <w:proofErr w:type="spellEnd"/>
      <w:r w:rsidRPr="00D813BF">
        <w:rPr>
          <w:rFonts w:ascii="Times New Roman" w:hAnsi="Times New Roman"/>
          <w:sz w:val="24"/>
          <w:szCs w:val="24"/>
        </w:rPr>
        <w:t>;</w:t>
      </w:r>
    </w:p>
    <w:p w:rsidR="00252B4B" w:rsidRPr="00D813BF" w:rsidRDefault="00252B4B" w:rsidP="00252B4B">
      <w:pPr>
        <w:numPr>
          <w:ilvl w:val="0"/>
          <w:numId w:val="1"/>
        </w:numPr>
        <w:spacing w:after="0" w:line="240" w:lineRule="auto"/>
        <w:ind w:left="600" w:firstLine="50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813BF">
        <w:rPr>
          <w:rFonts w:ascii="Times New Roman" w:hAnsi="Times New Roman"/>
          <w:sz w:val="24"/>
          <w:szCs w:val="24"/>
        </w:rPr>
        <w:t>конспектирование</w:t>
      </w:r>
      <w:proofErr w:type="spellEnd"/>
      <w:proofErr w:type="gramEnd"/>
      <w:r w:rsidRPr="00D81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13BF">
        <w:rPr>
          <w:rFonts w:ascii="Times New Roman" w:hAnsi="Times New Roman"/>
          <w:sz w:val="24"/>
          <w:szCs w:val="24"/>
        </w:rPr>
        <w:t>новой</w:t>
      </w:r>
      <w:proofErr w:type="spellEnd"/>
      <w:r w:rsidRPr="00D81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13BF">
        <w:rPr>
          <w:rFonts w:ascii="Times New Roman" w:hAnsi="Times New Roman"/>
          <w:sz w:val="24"/>
          <w:szCs w:val="24"/>
        </w:rPr>
        <w:t>темы</w:t>
      </w:r>
      <w:proofErr w:type="spellEnd"/>
      <w:r w:rsidRPr="00D813BF">
        <w:rPr>
          <w:rFonts w:ascii="Times New Roman" w:hAnsi="Times New Roman"/>
          <w:sz w:val="24"/>
          <w:szCs w:val="24"/>
        </w:rPr>
        <w:t>.</w:t>
      </w:r>
    </w:p>
    <w:p w:rsidR="00252B4B" w:rsidRDefault="00252B4B" w:rsidP="00252B4B">
      <w:pPr>
        <w:spacing w:after="0" w:line="240" w:lineRule="auto"/>
        <w:ind w:left="600" w:firstLine="50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813BF">
        <w:rPr>
          <w:rFonts w:ascii="Times New Roman" w:hAnsi="Times New Roman"/>
          <w:sz w:val="24"/>
          <w:szCs w:val="24"/>
          <w:lang w:val="ru-RU" w:eastAsia="ru-RU"/>
        </w:rPr>
        <w:t xml:space="preserve">Работу по формированию умений и навыков самостоятельного чтения и понимания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текста </w:t>
      </w:r>
      <w:r w:rsidRPr="00D813BF">
        <w:rPr>
          <w:rFonts w:ascii="Times New Roman" w:hAnsi="Times New Roman"/>
          <w:sz w:val="24"/>
          <w:szCs w:val="24"/>
          <w:lang w:val="ru-RU" w:eastAsia="ru-RU"/>
        </w:rPr>
        <w:t>необходимо начинать с 5-го класса и проводить в системе, усложняя приемы и способы чтения и обработки информации от класса к классу</w:t>
      </w:r>
      <w:r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252B4B" w:rsidRPr="00D813BF" w:rsidRDefault="00252B4B" w:rsidP="00252B4B">
      <w:pPr>
        <w:spacing w:after="0" w:line="240" w:lineRule="auto"/>
        <w:ind w:left="600" w:firstLine="50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252B4B" w:rsidRDefault="00252B4B" w:rsidP="00252B4B">
      <w:pPr>
        <w:spacing w:after="0" w:line="240" w:lineRule="auto"/>
        <w:ind w:left="600" w:firstLine="50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CD08B5">
        <w:rPr>
          <w:rFonts w:ascii="Times New Roman" w:hAnsi="Times New Roman"/>
          <w:b/>
          <w:bCs/>
          <w:sz w:val="24"/>
          <w:szCs w:val="24"/>
          <w:u w:val="single"/>
          <w:lang w:val="ru-RU" w:eastAsia="ru-RU"/>
        </w:rPr>
        <w:t>1 этап – Работа до чтения</w:t>
      </w:r>
      <w:r w:rsidRPr="00CD08B5">
        <w:rPr>
          <w:rFonts w:ascii="Times New Roman" w:hAnsi="Times New Roman"/>
          <w:b/>
          <w:bCs/>
          <w:sz w:val="24"/>
          <w:szCs w:val="24"/>
          <w:lang w:val="ru-RU" w:eastAsia="ru-RU"/>
        </w:rPr>
        <w:t>.</w:t>
      </w:r>
      <w:r w:rsidRPr="00CD08B5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252B4B" w:rsidRPr="00CD08B5" w:rsidRDefault="00252B4B" w:rsidP="00252B4B">
      <w:pPr>
        <w:spacing w:after="0" w:line="240" w:lineRule="auto"/>
        <w:ind w:left="600" w:firstLine="500"/>
        <w:jc w:val="both"/>
        <w:rPr>
          <w:rFonts w:ascii="Times New Roman" w:hAnsi="Times New Roman"/>
          <w:sz w:val="24"/>
          <w:szCs w:val="24"/>
          <w:lang w:val="ru-RU"/>
        </w:rPr>
      </w:pPr>
      <w:r w:rsidRPr="00CD08B5">
        <w:rPr>
          <w:rFonts w:ascii="Times New Roman" w:hAnsi="Times New Roman"/>
          <w:sz w:val="24"/>
          <w:szCs w:val="24"/>
          <w:lang w:val="ru-RU"/>
        </w:rPr>
        <w:t xml:space="preserve">В начале урока можно предложить игру </w:t>
      </w:r>
      <w:r w:rsidRPr="00CD08B5">
        <w:rPr>
          <w:rFonts w:ascii="Times New Roman" w:hAnsi="Times New Roman"/>
          <w:b/>
          <w:i/>
          <w:sz w:val="24"/>
          <w:szCs w:val="24"/>
          <w:lang w:val="ru-RU"/>
        </w:rPr>
        <w:t>«Попробуй найти!»</w:t>
      </w:r>
      <w:r w:rsidRPr="00CD08B5">
        <w:rPr>
          <w:rFonts w:ascii="Times New Roman" w:hAnsi="Times New Roman"/>
          <w:sz w:val="24"/>
          <w:szCs w:val="24"/>
          <w:lang w:val="ru-RU"/>
        </w:rPr>
        <w:t>, в ходе которой учитель сообщают классу название главы или параграфа. Ученики должны быстро с помощью оглавления найти данный раздел учебника и зачитать несколько строк из него. Во время игры развиваются внимательность, быстрота реакции, ориентация в логическом изложении математического материала в учебнике.</w:t>
      </w:r>
    </w:p>
    <w:p w:rsidR="00252B4B" w:rsidRPr="00CD08B5" w:rsidRDefault="00252B4B" w:rsidP="00252B4B">
      <w:pPr>
        <w:spacing w:after="0" w:line="240" w:lineRule="auto"/>
        <w:ind w:left="600" w:firstLine="50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CD08B5">
        <w:rPr>
          <w:rFonts w:ascii="Times New Roman" w:hAnsi="Times New Roman"/>
          <w:sz w:val="24"/>
          <w:szCs w:val="24"/>
          <w:lang w:val="ru-RU" w:eastAsia="ru-RU"/>
        </w:rPr>
        <w:t xml:space="preserve">Основной прием, который учитель может использовать на этом этапе работы с книгой – это прием </w:t>
      </w:r>
      <w:r w:rsidRPr="00CD08B5">
        <w:rPr>
          <w:rFonts w:ascii="Times New Roman" w:hAnsi="Times New Roman"/>
          <w:b/>
          <w:i/>
          <w:sz w:val="24"/>
          <w:szCs w:val="24"/>
          <w:lang w:val="ru-RU" w:eastAsia="ru-RU"/>
        </w:rPr>
        <w:t>«Банк идей (гипотез)»</w:t>
      </w:r>
      <w:r w:rsidRPr="00CD08B5">
        <w:rPr>
          <w:rFonts w:ascii="Times New Roman" w:hAnsi="Times New Roman"/>
          <w:sz w:val="24"/>
          <w:szCs w:val="24"/>
          <w:lang w:val="ru-RU" w:eastAsia="ru-RU"/>
        </w:rPr>
        <w:t>, куда ученики «складывают» свои мысли о том, что будет сегодня на уроке изучаться. Этот прием научит учеников выдвигать гипотезы исследования и определять, доказаны они или опровергнуты, что очень важно для формирования навыков научно – исследовательской деятельности учащихся при работе с литературой.</w:t>
      </w:r>
    </w:p>
    <w:p w:rsidR="00252B4B" w:rsidRPr="00CD08B5" w:rsidRDefault="00252B4B" w:rsidP="00252B4B">
      <w:pPr>
        <w:pStyle w:val="a4"/>
        <w:spacing w:before="0" w:beforeAutospacing="0" w:after="0" w:afterAutospacing="0"/>
        <w:ind w:left="600" w:firstLine="500"/>
        <w:jc w:val="both"/>
        <w:rPr>
          <w:rFonts w:ascii="Times New Roman" w:hAnsi="Times New Roman"/>
          <w:sz w:val="24"/>
          <w:szCs w:val="24"/>
        </w:rPr>
      </w:pPr>
      <w:r w:rsidRPr="00CD08B5">
        <w:rPr>
          <w:rFonts w:ascii="Times New Roman" w:hAnsi="Times New Roman"/>
          <w:sz w:val="24"/>
          <w:szCs w:val="24"/>
        </w:rPr>
        <w:t xml:space="preserve">Прием </w:t>
      </w:r>
      <w:r w:rsidRPr="00CD08B5">
        <w:rPr>
          <w:rFonts w:ascii="Times New Roman" w:hAnsi="Times New Roman"/>
          <w:b/>
          <w:i/>
          <w:sz w:val="24"/>
          <w:szCs w:val="24"/>
        </w:rPr>
        <w:t>«Верные или неверные утверждения»</w:t>
      </w:r>
      <w:r w:rsidRPr="00CD08B5">
        <w:rPr>
          <w:rFonts w:ascii="Times New Roman" w:hAnsi="Times New Roman"/>
          <w:sz w:val="24"/>
          <w:szCs w:val="24"/>
        </w:rPr>
        <w:t xml:space="preserve">, или </w:t>
      </w:r>
      <w:r w:rsidRPr="00CD08B5">
        <w:rPr>
          <w:rFonts w:ascii="Times New Roman" w:hAnsi="Times New Roman"/>
          <w:b/>
          <w:i/>
          <w:sz w:val="24"/>
          <w:szCs w:val="24"/>
        </w:rPr>
        <w:t>«Верите ли Вы?»</w:t>
      </w:r>
      <w:r w:rsidRPr="00CD08B5">
        <w:rPr>
          <w:rFonts w:ascii="Times New Roman" w:hAnsi="Times New Roman"/>
          <w:sz w:val="24"/>
          <w:szCs w:val="24"/>
        </w:rPr>
        <w:t xml:space="preserve"> может быть началом урока, когда учащие</w:t>
      </w:r>
      <w:r>
        <w:rPr>
          <w:rFonts w:ascii="Times New Roman" w:hAnsi="Times New Roman"/>
          <w:sz w:val="24"/>
          <w:szCs w:val="24"/>
        </w:rPr>
        <w:t>ся, выбирая «верные утверждения»</w:t>
      </w:r>
      <w:r w:rsidRPr="00CD08B5">
        <w:rPr>
          <w:rFonts w:ascii="Times New Roman" w:hAnsi="Times New Roman"/>
          <w:sz w:val="24"/>
          <w:szCs w:val="24"/>
        </w:rPr>
        <w:t xml:space="preserve"> из </w:t>
      </w:r>
      <w:proofErr w:type="gramStart"/>
      <w:r w:rsidRPr="00CD08B5">
        <w:rPr>
          <w:rFonts w:ascii="Times New Roman" w:hAnsi="Times New Roman"/>
          <w:sz w:val="24"/>
          <w:szCs w:val="24"/>
        </w:rPr>
        <w:t>предложенных</w:t>
      </w:r>
      <w:proofErr w:type="gramEnd"/>
      <w:r w:rsidRPr="00CD08B5">
        <w:rPr>
          <w:rFonts w:ascii="Times New Roman" w:hAnsi="Times New Roman"/>
          <w:sz w:val="24"/>
          <w:szCs w:val="24"/>
        </w:rPr>
        <w:t xml:space="preserve"> учителем, описывают заданную тему.</w:t>
      </w:r>
      <w:r>
        <w:rPr>
          <w:rFonts w:ascii="Times New Roman" w:hAnsi="Times New Roman"/>
          <w:sz w:val="24"/>
          <w:szCs w:val="24"/>
        </w:rPr>
        <w:t xml:space="preserve"> В начале изучения темы «</w:t>
      </w:r>
      <w:r w:rsidRPr="00CD08B5">
        <w:rPr>
          <w:rFonts w:ascii="Times New Roman" w:hAnsi="Times New Roman"/>
          <w:sz w:val="24"/>
          <w:szCs w:val="24"/>
        </w:rPr>
        <w:t>Углы</w:t>
      </w:r>
      <w:r>
        <w:rPr>
          <w:rFonts w:ascii="Times New Roman" w:hAnsi="Times New Roman"/>
          <w:sz w:val="24"/>
          <w:szCs w:val="24"/>
        </w:rPr>
        <w:t>»</w:t>
      </w:r>
      <w:r w:rsidRPr="00CD08B5">
        <w:rPr>
          <w:rFonts w:ascii="Times New Roman" w:hAnsi="Times New Roman"/>
          <w:sz w:val="24"/>
          <w:szCs w:val="24"/>
        </w:rPr>
        <w:t xml:space="preserve"> в 5 классе можно предложить учащимся поиграть в игру </w:t>
      </w:r>
      <w:r w:rsidRPr="00CD08B5">
        <w:rPr>
          <w:rFonts w:ascii="Times New Roman" w:hAnsi="Times New Roman"/>
          <w:b/>
          <w:i/>
          <w:sz w:val="24"/>
          <w:szCs w:val="24"/>
        </w:rPr>
        <w:t>«Верю - не верю»</w:t>
      </w:r>
      <w:r w:rsidRPr="00CD08B5">
        <w:rPr>
          <w:rFonts w:ascii="Times New Roman" w:hAnsi="Times New Roman"/>
          <w:sz w:val="24"/>
          <w:szCs w:val="24"/>
        </w:rPr>
        <w:t xml:space="preserve">: </w:t>
      </w:r>
    </w:p>
    <w:p w:rsidR="00252B4B" w:rsidRDefault="00252B4B" w:rsidP="00252B4B">
      <w:pPr>
        <w:numPr>
          <w:ilvl w:val="0"/>
          <w:numId w:val="2"/>
        </w:numPr>
        <w:spacing w:after="0" w:line="240" w:lineRule="auto"/>
        <w:ind w:left="600" w:firstLine="500"/>
        <w:jc w:val="both"/>
        <w:rPr>
          <w:rFonts w:ascii="Times New Roman" w:hAnsi="Times New Roman"/>
          <w:sz w:val="24"/>
          <w:szCs w:val="24"/>
          <w:lang w:val="ru-RU"/>
        </w:rPr>
      </w:pPr>
      <w:r w:rsidRPr="00CD08B5">
        <w:rPr>
          <w:rFonts w:ascii="Times New Roman" w:hAnsi="Times New Roman"/>
          <w:sz w:val="24"/>
          <w:szCs w:val="24"/>
          <w:lang w:val="ru-RU"/>
        </w:rPr>
        <w:t xml:space="preserve">Тупой угол – это угол, который нарисован тупым карандашом </w:t>
      </w:r>
    </w:p>
    <w:p w:rsidR="00252B4B" w:rsidRPr="00CD08B5" w:rsidRDefault="00252B4B" w:rsidP="00252B4B">
      <w:pPr>
        <w:numPr>
          <w:ilvl w:val="0"/>
          <w:numId w:val="2"/>
        </w:numPr>
        <w:spacing w:after="0" w:line="240" w:lineRule="auto"/>
        <w:ind w:left="600" w:firstLine="5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08B5">
        <w:rPr>
          <w:rFonts w:ascii="Times New Roman" w:hAnsi="Times New Roman"/>
          <w:sz w:val="24"/>
          <w:szCs w:val="24"/>
        </w:rPr>
        <w:t>Угол</w:t>
      </w:r>
      <w:proofErr w:type="spellEnd"/>
      <w:r w:rsidRPr="00CD08B5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D08B5">
        <w:rPr>
          <w:rFonts w:ascii="Times New Roman" w:hAnsi="Times New Roman"/>
          <w:sz w:val="24"/>
          <w:szCs w:val="24"/>
        </w:rPr>
        <w:t>это</w:t>
      </w:r>
      <w:proofErr w:type="spellEnd"/>
      <w:r w:rsidRPr="00CD08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08B5">
        <w:rPr>
          <w:rFonts w:ascii="Times New Roman" w:hAnsi="Times New Roman"/>
          <w:sz w:val="24"/>
          <w:szCs w:val="24"/>
        </w:rPr>
        <w:t>геометрическая</w:t>
      </w:r>
      <w:proofErr w:type="spellEnd"/>
      <w:r w:rsidRPr="00CD08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08B5">
        <w:rPr>
          <w:rFonts w:ascii="Times New Roman" w:hAnsi="Times New Roman"/>
          <w:sz w:val="24"/>
          <w:szCs w:val="24"/>
        </w:rPr>
        <w:t>фигура</w:t>
      </w:r>
      <w:proofErr w:type="spellEnd"/>
      <w:r w:rsidRPr="00CD08B5">
        <w:rPr>
          <w:rFonts w:ascii="Times New Roman" w:hAnsi="Times New Roman"/>
          <w:sz w:val="24"/>
          <w:szCs w:val="24"/>
        </w:rPr>
        <w:t>.</w:t>
      </w:r>
    </w:p>
    <w:p w:rsidR="00252B4B" w:rsidRPr="00CD08B5" w:rsidRDefault="00252B4B" w:rsidP="00252B4B">
      <w:pPr>
        <w:numPr>
          <w:ilvl w:val="0"/>
          <w:numId w:val="2"/>
        </w:numPr>
        <w:spacing w:after="0" w:line="240" w:lineRule="auto"/>
        <w:ind w:left="600" w:firstLine="500"/>
        <w:jc w:val="both"/>
        <w:rPr>
          <w:rFonts w:ascii="Times New Roman" w:hAnsi="Times New Roman"/>
          <w:sz w:val="24"/>
          <w:szCs w:val="24"/>
          <w:lang w:val="ru-RU"/>
        </w:rPr>
      </w:pPr>
      <w:r w:rsidRPr="00CD08B5">
        <w:rPr>
          <w:rFonts w:ascii="Times New Roman" w:hAnsi="Times New Roman"/>
          <w:sz w:val="24"/>
          <w:szCs w:val="24"/>
          <w:lang w:val="ru-RU"/>
        </w:rPr>
        <w:t xml:space="preserve">Угол состоит из двух пресекающихся прямых </w:t>
      </w:r>
    </w:p>
    <w:p w:rsidR="00252B4B" w:rsidRPr="00CD08B5" w:rsidRDefault="00252B4B" w:rsidP="00252B4B">
      <w:pPr>
        <w:numPr>
          <w:ilvl w:val="0"/>
          <w:numId w:val="2"/>
        </w:numPr>
        <w:spacing w:after="0" w:line="240" w:lineRule="auto"/>
        <w:ind w:left="600" w:firstLine="5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08B5">
        <w:rPr>
          <w:rFonts w:ascii="Times New Roman" w:hAnsi="Times New Roman"/>
          <w:sz w:val="24"/>
          <w:szCs w:val="24"/>
        </w:rPr>
        <w:t>Бывают</w:t>
      </w:r>
      <w:proofErr w:type="spellEnd"/>
      <w:r w:rsidRPr="00CD08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08B5">
        <w:rPr>
          <w:rFonts w:ascii="Times New Roman" w:hAnsi="Times New Roman"/>
          <w:sz w:val="24"/>
          <w:szCs w:val="24"/>
        </w:rPr>
        <w:t>углы</w:t>
      </w:r>
      <w:proofErr w:type="spellEnd"/>
      <w:r w:rsidRPr="00CD08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08B5">
        <w:rPr>
          <w:rFonts w:ascii="Times New Roman" w:hAnsi="Times New Roman"/>
          <w:sz w:val="24"/>
          <w:szCs w:val="24"/>
        </w:rPr>
        <w:t>остроумные</w:t>
      </w:r>
      <w:proofErr w:type="spellEnd"/>
      <w:r w:rsidRPr="00CD08B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D08B5">
        <w:rPr>
          <w:rFonts w:ascii="Times New Roman" w:hAnsi="Times New Roman"/>
          <w:sz w:val="24"/>
          <w:szCs w:val="24"/>
        </w:rPr>
        <w:t>тупые</w:t>
      </w:r>
      <w:proofErr w:type="spellEnd"/>
    </w:p>
    <w:p w:rsidR="00252B4B" w:rsidRPr="00CD08B5" w:rsidRDefault="00252B4B" w:rsidP="00252B4B">
      <w:pPr>
        <w:numPr>
          <w:ilvl w:val="0"/>
          <w:numId w:val="2"/>
        </w:numPr>
        <w:spacing w:after="0" w:line="240" w:lineRule="auto"/>
        <w:ind w:left="600" w:firstLine="500"/>
        <w:jc w:val="both"/>
        <w:rPr>
          <w:rFonts w:ascii="Times New Roman" w:hAnsi="Times New Roman"/>
          <w:sz w:val="24"/>
          <w:szCs w:val="24"/>
          <w:lang w:val="ru-RU"/>
        </w:rPr>
      </w:pPr>
      <w:r w:rsidRPr="00CD08B5">
        <w:rPr>
          <w:rFonts w:ascii="Times New Roman" w:hAnsi="Times New Roman"/>
          <w:sz w:val="24"/>
          <w:szCs w:val="24"/>
          <w:lang w:val="ru-RU"/>
        </w:rPr>
        <w:lastRenderedPageBreak/>
        <w:t>Угол состоит из двух лучей, выходящих из одной точки</w:t>
      </w:r>
    </w:p>
    <w:p w:rsidR="00252B4B" w:rsidRPr="00CD08B5" w:rsidRDefault="00252B4B" w:rsidP="00252B4B">
      <w:pPr>
        <w:numPr>
          <w:ilvl w:val="0"/>
          <w:numId w:val="2"/>
        </w:numPr>
        <w:spacing w:after="0" w:line="240" w:lineRule="auto"/>
        <w:ind w:left="600" w:firstLine="500"/>
        <w:jc w:val="both"/>
        <w:rPr>
          <w:rFonts w:ascii="Times New Roman" w:hAnsi="Times New Roman"/>
          <w:sz w:val="24"/>
          <w:szCs w:val="24"/>
          <w:lang w:val="ru-RU"/>
        </w:rPr>
      </w:pPr>
      <w:r w:rsidRPr="00CD08B5">
        <w:rPr>
          <w:rFonts w:ascii="Times New Roman" w:hAnsi="Times New Roman"/>
          <w:sz w:val="24"/>
          <w:szCs w:val="24"/>
          <w:lang w:val="ru-RU"/>
        </w:rPr>
        <w:t xml:space="preserve">Равные углы – это те, у которых равны стороны </w:t>
      </w:r>
    </w:p>
    <w:p w:rsidR="00252B4B" w:rsidRPr="00CD08B5" w:rsidRDefault="00252B4B" w:rsidP="00252B4B">
      <w:pPr>
        <w:numPr>
          <w:ilvl w:val="0"/>
          <w:numId w:val="2"/>
        </w:numPr>
        <w:spacing w:after="0" w:line="240" w:lineRule="auto"/>
        <w:ind w:left="600" w:firstLine="500"/>
        <w:jc w:val="both"/>
        <w:rPr>
          <w:rFonts w:ascii="Times New Roman" w:hAnsi="Times New Roman"/>
          <w:sz w:val="24"/>
          <w:szCs w:val="24"/>
          <w:lang w:val="ru-RU"/>
        </w:rPr>
      </w:pPr>
      <w:r w:rsidRPr="00CD08B5">
        <w:rPr>
          <w:rFonts w:ascii="Times New Roman" w:hAnsi="Times New Roman"/>
          <w:sz w:val="24"/>
          <w:szCs w:val="24"/>
          <w:lang w:val="ru-RU"/>
        </w:rPr>
        <w:t xml:space="preserve">Биссектриса – это такой угол, у которого три стороны. </w:t>
      </w:r>
    </w:p>
    <w:p w:rsidR="00252B4B" w:rsidRPr="00CD08B5" w:rsidRDefault="00252B4B" w:rsidP="00252B4B">
      <w:pPr>
        <w:numPr>
          <w:ilvl w:val="0"/>
          <w:numId w:val="2"/>
        </w:numPr>
        <w:spacing w:after="0" w:line="240" w:lineRule="auto"/>
        <w:ind w:left="600" w:firstLine="5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08B5">
        <w:rPr>
          <w:rFonts w:ascii="Times New Roman" w:hAnsi="Times New Roman"/>
          <w:sz w:val="24"/>
          <w:szCs w:val="24"/>
        </w:rPr>
        <w:t>Бывает</w:t>
      </w:r>
      <w:proofErr w:type="spellEnd"/>
      <w:r w:rsidRPr="00CD08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08B5">
        <w:rPr>
          <w:rFonts w:ascii="Times New Roman" w:hAnsi="Times New Roman"/>
          <w:sz w:val="24"/>
          <w:szCs w:val="24"/>
        </w:rPr>
        <w:t>угол</w:t>
      </w:r>
      <w:proofErr w:type="spellEnd"/>
      <w:r w:rsidRPr="00CD08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08B5">
        <w:rPr>
          <w:rFonts w:ascii="Times New Roman" w:hAnsi="Times New Roman"/>
          <w:sz w:val="24"/>
          <w:szCs w:val="24"/>
        </w:rPr>
        <w:t>прямой</w:t>
      </w:r>
      <w:proofErr w:type="spellEnd"/>
    </w:p>
    <w:p w:rsidR="00252B4B" w:rsidRPr="00CD08B5" w:rsidRDefault="00252B4B" w:rsidP="00252B4B">
      <w:pPr>
        <w:numPr>
          <w:ilvl w:val="0"/>
          <w:numId w:val="2"/>
        </w:numPr>
        <w:spacing w:after="0" w:line="240" w:lineRule="auto"/>
        <w:ind w:left="600" w:firstLine="5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08B5">
        <w:rPr>
          <w:rFonts w:ascii="Times New Roman" w:hAnsi="Times New Roman"/>
          <w:sz w:val="24"/>
          <w:szCs w:val="24"/>
        </w:rPr>
        <w:t>Угол</w:t>
      </w:r>
      <w:proofErr w:type="spellEnd"/>
      <w:r w:rsidRPr="00CD08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08B5">
        <w:rPr>
          <w:rFonts w:ascii="Times New Roman" w:hAnsi="Times New Roman"/>
          <w:sz w:val="24"/>
          <w:szCs w:val="24"/>
        </w:rPr>
        <w:t>может</w:t>
      </w:r>
      <w:proofErr w:type="spellEnd"/>
      <w:r w:rsidRPr="00CD08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08B5">
        <w:rPr>
          <w:rFonts w:ascii="Times New Roman" w:hAnsi="Times New Roman"/>
          <w:sz w:val="24"/>
          <w:szCs w:val="24"/>
        </w:rPr>
        <w:t>быть</w:t>
      </w:r>
      <w:proofErr w:type="spellEnd"/>
      <w:r w:rsidRPr="00CD08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08B5">
        <w:rPr>
          <w:rFonts w:ascii="Times New Roman" w:hAnsi="Times New Roman"/>
          <w:sz w:val="24"/>
          <w:szCs w:val="24"/>
        </w:rPr>
        <w:t>тощим</w:t>
      </w:r>
      <w:proofErr w:type="spellEnd"/>
      <w:r w:rsidRPr="00CD08B5">
        <w:rPr>
          <w:rFonts w:ascii="Times New Roman" w:hAnsi="Times New Roman"/>
          <w:sz w:val="24"/>
          <w:szCs w:val="24"/>
        </w:rPr>
        <w:t xml:space="preserve"> </w:t>
      </w:r>
    </w:p>
    <w:p w:rsidR="00252B4B" w:rsidRPr="00CD08B5" w:rsidRDefault="00252B4B" w:rsidP="00252B4B">
      <w:pPr>
        <w:numPr>
          <w:ilvl w:val="0"/>
          <w:numId w:val="2"/>
        </w:numPr>
        <w:spacing w:after="0" w:line="240" w:lineRule="auto"/>
        <w:ind w:left="600" w:firstLine="500"/>
        <w:jc w:val="both"/>
        <w:rPr>
          <w:rFonts w:ascii="Times New Roman" w:hAnsi="Times New Roman"/>
          <w:sz w:val="24"/>
          <w:szCs w:val="24"/>
          <w:lang w:val="ru-RU"/>
        </w:rPr>
      </w:pPr>
      <w:r w:rsidRPr="00CD08B5">
        <w:rPr>
          <w:rFonts w:ascii="Times New Roman" w:hAnsi="Times New Roman"/>
          <w:sz w:val="24"/>
          <w:szCs w:val="24"/>
          <w:lang w:val="ru-RU"/>
        </w:rPr>
        <w:t>Острый угол – это угол, который меньше прямого</w:t>
      </w:r>
    </w:p>
    <w:p w:rsidR="00252B4B" w:rsidRDefault="00252B4B" w:rsidP="00252B4B">
      <w:pPr>
        <w:pStyle w:val="a4"/>
        <w:spacing w:before="0" w:beforeAutospacing="0" w:after="0" w:afterAutospacing="0"/>
        <w:ind w:left="600" w:firstLine="500"/>
        <w:jc w:val="both"/>
        <w:rPr>
          <w:rFonts w:ascii="Times New Roman" w:hAnsi="Times New Roman"/>
          <w:sz w:val="24"/>
          <w:szCs w:val="24"/>
        </w:rPr>
      </w:pPr>
      <w:r w:rsidRPr="00CD08B5">
        <w:rPr>
          <w:rFonts w:ascii="Times New Roman" w:hAnsi="Times New Roman"/>
          <w:sz w:val="24"/>
          <w:szCs w:val="24"/>
        </w:rPr>
        <w:t xml:space="preserve"> После знакомства с основной информацией (текст параграфа, лекция по данной теме) мы возвращаемся к данным утверждениям и просим детей оценить их достоверность, используя полученную на уроке информацию.</w:t>
      </w:r>
    </w:p>
    <w:p w:rsidR="00252B4B" w:rsidRPr="00CD08B5" w:rsidRDefault="00252B4B" w:rsidP="00252B4B">
      <w:pPr>
        <w:pStyle w:val="a4"/>
        <w:spacing w:before="0" w:beforeAutospacing="0" w:after="0" w:afterAutospacing="0"/>
        <w:ind w:left="600" w:firstLine="500"/>
        <w:jc w:val="both"/>
        <w:rPr>
          <w:rFonts w:ascii="Times New Roman" w:hAnsi="Times New Roman"/>
          <w:sz w:val="24"/>
          <w:szCs w:val="24"/>
        </w:rPr>
      </w:pPr>
    </w:p>
    <w:p w:rsidR="00252B4B" w:rsidRDefault="00252B4B" w:rsidP="00252B4B">
      <w:pPr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CD08B5">
        <w:rPr>
          <w:rFonts w:ascii="Times New Roman" w:hAnsi="Times New Roman"/>
          <w:b/>
          <w:bCs/>
          <w:sz w:val="24"/>
          <w:szCs w:val="24"/>
          <w:u w:val="single"/>
          <w:lang w:val="ru-RU" w:eastAsia="ru-RU"/>
        </w:rPr>
        <w:t>2 этап – Работа с текстом учебника непосредственно</w:t>
      </w:r>
      <w:r w:rsidRPr="00CD08B5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</w:p>
    <w:p w:rsidR="00252B4B" w:rsidRPr="00CD08B5" w:rsidRDefault="00252B4B" w:rsidP="00252B4B">
      <w:pPr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CD08B5">
        <w:rPr>
          <w:rFonts w:ascii="Times New Roman" w:hAnsi="Times New Roman"/>
          <w:sz w:val="24"/>
          <w:szCs w:val="24"/>
          <w:lang w:val="ru-RU" w:eastAsia="ru-RU"/>
        </w:rPr>
        <w:t xml:space="preserve">Это само чтение. Тут необходимо подчеркнуть, что работа с учебником должна обязательно преследовать определенную цель, которую ученикам сначала сообщает учитель, а </w:t>
      </w:r>
      <w:proofErr w:type="gramStart"/>
      <w:r w:rsidRPr="00CD08B5">
        <w:rPr>
          <w:rFonts w:ascii="Times New Roman" w:hAnsi="Times New Roman"/>
          <w:sz w:val="24"/>
          <w:szCs w:val="24"/>
          <w:lang w:val="ru-RU" w:eastAsia="ru-RU"/>
        </w:rPr>
        <w:t>в последствии</w:t>
      </w:r>
      <w:proofErr w:type="gramEnd"/>
      <w:r w:rsidRPr="00CD08B5">
        <w:rPr>
          <w:rFonts w:ascii="Times New Roman" w:hAnsi="Times New Roman"/>
          <w:sz w:val="24"/>
          <w:szCs w:val="24"/>
          <w:lang w:val="ru-RU" w:eastAsia="ru-RU"/>
        </w:rPr>
        <w:t xml:space="preserve"> они сами начнут ставить перед собой цели чтения учебника, параграфа, главы. Основными целями чтения параграфа учебника могут быть: знакомство с информацией, заложенной в выбранном фрагменте текста, понимание информации, запоминание, использование информации в различных учебных и жизненных ситуациях, подтверждение изученного или того, что знали ранее, отыскание примеров, подтверждение научных фактов, работа с иллюстрациями (рисунками, чертежами, диаграммами).</w:t>
      </w:r>
    </w:p>
    <w:p w:rsidR="00252B4B" w:rsidRPr="00CD08B5" w:rsidRDefault="00252B4B" w:rsidP="00252B4B">
      <w:pPr>
        <w:spacing w:after="0" w:line="240" w:lineRule="auto"/>
        <w:ind w:left="600"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CD08B5">
        <w:rPr>
          <w:rFonts w:ascii="Times New Roman" w:hAnsi="Times New Roman"/>
          <w:sz w:val="24"/>
          <w:szCs w:val="24"/>
          <w:lang w:val="ru-RU" w:eastAsia="ru-RU"/>
        </w:rPr>
        <w:t xml:space="preserve">В зависимости от поставленной цели учитель должен организовать чтение параграфа одним из способов (опережающее чтение, углубленное чтение, выборочное чтение, чтение-сканирование, чтение вслух, чтение про себя, чтение по ролям, чтение-изучение, выборочное чтение, просмотр). </w:t>
      </w:r>
    </w:p>
    <w:p w:rsidR="00252B4B" w:rsidRDefault="00252B4B" w:rsidP="00252B4B">
      <w:pPr>
        <w:spacing w:after="0" w:line="240" w:lineRule="auto"/>
        <w:ind w:left="60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D08B5">
        <w:rPr>
          <w:rFonts w:ascii="Times New Roman" w:hAnsi="Times New Roman"/>
          <w:sz w:val="24"/>
          <w:szCs w:val="24"/>
          <w:lang w:val="ru-RU" w:eastAsia="ru-RU"/>
        </w:rPr>
        <w:t>Для лучшего понимания прочитанного текста учебника можно использовать м</w:t>
      </w:r>
      <w:r w:rsidRPr="00CD08B5">
        <w:rPr>
          <w:rFonts w:ascii="Times New Roman" w:hAnsi="Times New Roman"/>
          <w:sz w:val="24"/>
          <w:szCs w:val="24"/>
          <w:lang w:val="ru-RU"/>
        </w:rPr>
        <w:t xml:space="preserve">етодический прием – </w:t>
      </w:r>
      <w:r w:rsidRPr="00CD08B5">
        <w:rPr>
          <w:rFonts w:ascii="Times New Roman" w:hAnsi="Times New Roman"/>
          <w:b/>
          <w:i/>
          <w:sz w:val="24"/>
          <w:szCs w:val="24"/>
          <w:lang w:val="ru-RU"/>
        </w:rPr>
        <w:t>«</w:t>
      </w:r>
      <w:proofErr w:type="spellStart"/>
      <w:r w:rsidRPr="00CD08B5">
        <w:rPr>
          <w:rFonts w:ascii="Times New Roman" w:hAnsi="Times New Roman"/>
          <w:b/>
          <w:i/>
          <w:sz w:val="24"/>
          <w:szCs w:val="24"/>
          <w:lang w:val="ru-RU"/>
        </w:rPr>
        <w:t>Инсерт</w:t>
      </w:r>
      <w:proofErr w:type="spellEnd"/>
      <w:r w:rsidRPr="00CD08B5">
        <w:rPr>
          <w:rFonts w:ascii="Times New Roman" w:hAnsi="Times New Roman"/>
          <w:b/>
          <w:i/>
          <w:sz w:val="24"/>
          <w:szCs w:val="24"/>
          <w:lang w:val="ru-RU"/>
        </w:rPr>
        <w:t>»</w:t>
      </w:r>
      <w:r w:rsidRPr="00CD08B5">
        <w:rPr>
          <w:rFonts w:ascii="Times New Roman" w:hAnsi="Times New Roman"/>
          <w:b/>
          <w:sz w:val="24"/>
          <w:szCs w:val="24"/>
          <w:lang w:val="ru-RU"/>
        </w:rPr>
        <w:t>.</w:t>
      </w:r>
      <w:r w:rsidRPr="00CD08B5">
        <w:rPr>
          <w:rFonts w:ascii="Times New Roman" w:hAnsi="Times New Roman"/>
          <w:sz w:val="24"/>
          <w:szCs w:val="24"/>
          <w:lang w:val="ru-RU"/>
        </w:rPr>
        <w:t xml:space="preserve"> Технически он достаточно прост. Учащихся надо познакомить с рядом маркировочных знаков и предложить им по мере чтения ставить их карандашом на полях специально подобранного и распечатанного текста. Помечать следует отдельные абзацы или предложения в тексте. </w:t>
      </w:r>
      <w:r w:rsidRPr="00C43C44">
        <w:rPr>
          <w:rFonts w:ascii="Times New Roman" w:hAnsi="Times New Roman"/>
          <w:sz w:val="24"/>
          <w:szCs w:val="24"/>
          <w:lang w:val="ru-RU"/>
        </w:rPr>
        <w:t>Пометки могут быть следующие</w:t>
      </w:r>
      <w:r w:rsidRPr="00C43C44">
        <w:rPr>
          <w:rFonts w:ascii="Times New Roman" w:hAnsi="Times New Roman"/>
          <w:iCs/>
          <w:sz w:val="24"/>
          <w:szCs w:val="24"/>
          <w:lang w:val="ru-RU"/>
        </w:rPr>
        <w:t>:</w:t>
      </w:r>
      <w:r w:rsidRPr="00CD08B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52B4B" w:rsidRPr="00CD08B5" w:rsidRDefault="00252B4B" w:rsidP="00252B4B">
      <w:pPr>
        <w:spacing w:after="0" w:line="240" w:lineRule="auto"/>
        <w:ind w:left="600"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00"/>
        <w:gridCol w:w="8300"/>
      </w:tblGrid>
      <w:tr w:rsidR="00252B4B" w:rsidRPr="004D4461" w:rsidTr="0029263E">
        <w:tc>
          <w:tcPr>
            <w:tcW w:w="1900" w:type="dxa"/>
            <w:vAlign w:val="center"/>
          </w:tcPr>
          <w:p w:rsidR="00252B4B" w:rsidRPr="00CD08B5" w:rsidRDefault="00252B4B" w:rsidP="00252B4B">
            <w:pPr>
              <w:pStyle w:val="a4"/>
              <w:spacing w:before="0" w:beforeAutospacing="0" w:after="0" w:afterAutospacing="0"/>
              <w:ind w:left="-108" w:right="19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8B5">
              <w:rPr>
                <w:rFonts w:ascii="Times New Roman" w:hAnsi="Times New Roman"/>
                <w:b/>
                <w:sz w:val="24"/>
                <w:szCs w:val="24"/>
              </w:rPr>
              <w:t>Знак</w:t>
            </w:r>
          </w:p>
        </w:tc>
        <w:tc>
          <w:tcPr>
            <w:tcW w:w="8300" w:type="dxa"/>
            <w:vAlign w:val="center"/>
          </w:tcPr>
          <w:p w:rsidR="00252B4B" w:rsidRPr="00CD08B5" w:rsidRDefault="00252B4B" w:rsidP="00252B4B">
            <w:pPr>
              <w:pStyle w:val="a4"/>
              <w:spacing w:before="0" w:beforeAutospacing="0" w:after="0" w:afterAutospacing="0"/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8B5">
              <w:rPr>
                <w:rFonts w:ascii="Times New Roman" w:hAnsi="Times New Roman"/>
                <w:b/>
                <w:sz w:val="24"/>
                <w:szCs w:val="24"/>
              </w:rPr>
              <w:t>Значение знака</w:t>
            </w:r>
          </w:p>
        </w:tc>
      </w:tr>
      <w:tr w:rsidR="00252B4B" w:rsidRPr="008622B1" w:rsidTr="0029263E">
        <w:tc>
          <w:tcPr>
            <w:tcW w:w="1900" w:type="dxa"/>
            <w:vAlign w:val="center"/>
          </w:tcPr>
          <w:p w:rsidR="00252B4B" w:rsidRPr="00CD08B5" w:rsidRDefault="00252B4B" w:rsidP="00252B4B">
            <w:pPr>
              <w:pStyle w:val="a4"/>
              <w:spacing w:before="0" w:beforeAutospacing="0" w:after="0" w:afterAutospacing="0"/>
              <w:ind w:left="-108" w:right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8B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300" w:type="dxa"/>
            <w:vAlign w:val="center"/>
          </w:tcPr>
          <w:p w:rsidR="00252B4B" w:rsidRPr="00CD08B5" w:rsidRDefault="00252B4B" w:rsidP="00252B4B">
            <w:pPr>
              <w:pStyle w:val="a4"/>
              <w:spacing w:before="0" w:beforeAutospacing="0" w:after="0" w:afterAutospacing="0"/>
              <w:ind w:left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8B5">
              <w:rPr>
                <w:rFonts w:ascii="Times New Roman" w:hAnsi="Times New Roman"/>
                <w:sz w:val="24"/>
                <w:szCs w:val="24"/>
              </w:rPr>
              <w:t>отмечается в тексте информация, которая уже известна ученику</w:t>
            </w:r>
          </w:p>
        </w:tc>
      </w:tr>
      <w:tr w:rsidR="00252B4B" w:rsidRPr="008622B1" w:rsidTr="0029263E">
        <w:tc>
          <w:tcPr>
            <w:tcW w:w="1900" w:type="dxa"/>
            <w:vAlign w:val="center"/>
          </w:tcPr>
          <w:p w:rsidR="00252B4B" w:rsidRPr="00CD08B5" w:rsidRDefault="00252B4B" w:rsidP="00252B4B">
            <w:pPr>
              <w:pStyle w:val="a4"/>
              <w:spacing w:before="0" w:beforeAutospacing="0" w:after="0" w:afterAutospacing="0"/>
              <w:ind w:left="-108" w:right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8B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300" w:type="dxa"/>
            <w:vAlign w:val="center"/>
          </w:tcPr>
          <w:p w:rsidR="00252B4B" w:rsidRPr="00CD08B5" w:rsidRDefault="00252B4B" w:rsidP="00252B4B">
            <w:pPr>
              <w:pStyle w:val="a4"/>
              <w:spacing w:before="0" w:beforeAutospacing="0" w:after="0" w:afterAutospacing="0"/>
              <w:ind w:left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8B5">
              <w:rPr>
                <w:rFonts w:ascii="Times New Roman" w:hAnsi="Times New Roman"/>
                <w:sz w:val="24"/>
                <w:szCs w:val="24"/>
              </w:rPr>
              <w:t>отмечается новое знание, новая информация</w:t>
            </w:r>
          </w:p>
        </w:tc>
      </w:tr>
      <w:tr w:rsidR="00252B4B" w:rsidRPr="008622B1" w:rsidTr="0029263E">
        <w:tc>
          <w:tcPr>
            <w:tcW w:w="1900" w:type="dxa"/>
            <w:vAlign w:val="center"/>
          </w:tcPr>
          <w:p w:rsidR="00252B4B" w:rsidRPr="00CD08B5" w:rsidRDefault="00252B4B" w:rsidP="00252B4B">
            <w:pPr>
              <w:pStyle w:val="a4"/>
              <w:spacing w:before="0" w:beforeAutospacing="0" w:after="0" w:afterAutospacing="0"/>
              <w:ind w:left="-108" w:right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8B5">
              <w:rPr>
                <w:rFonts w:ascii="Times New Roman" w:hAnsi="Times New Roman"/>
                <w:sz w:val="24"/>
                <w:szCs w:val="24"/>
              </w:rPr>
              <w:t>―</w:t>
            </w:r>
          </w:p>
        </w:tc>
        <w:tc>
          <w:tcPr>
            <w:tcW w:w="8300" w:type="dxa"/>
            <w:vAlign w:val="center"/>
          </w:tcPr>
          <w:p w:rsidR="00252B4B" w:rsidRPr="00CD08B5" w:rsidRDefault="00252B4B" w:rsidP="00252B4B">
            <w:pPr>
              <w:pStyle w:val="a4"/>
              <w:spacing w:before="0" w:beforeAutospacing="0" w:after="0" w:afterAutospacing="0"/>
              <w:ind w:left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8B5">
              <w:rPr>
                <w:rFonts w:ascii="Times New Roman" w:hAnsi="Times New Roman"/>
                <w:sz w:val="24"/>
                <w:szCs w:val="24"/>
              </w:rPr>
              <w:t>отмечается то, что идет вразрез с имеющимися у ученика представлениями, о чем он думал иначе</w:t>
            </w:r>
          </w:p>
        </w:tc>
      </w:tr>
      <w:tr w:rsidR="00252B4B" w:rsidRPr="008622B1" w:rsidTr="0029263E">
        <w:tc>
          <w:tcPr>
            <w:tcW w:w="1900" w:type="dxa"/>
            <w:vAlign w:val="center"/>
          </w:tcPr>
          <w:p w:rsidR="00252B4B" w:rsidRPr="00CD08B5" w:rsidRDefault="00252B4B" w:rsidP="00252B4B">
            <w:pPr>
              <w:pStyle w:val="a4"/>
              <w:spacing w:before="0" w:beforeAutospacing="0" w:after="0" w:afterAutospacing="0"/>
              <w:ind w:left="-108" w:right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8B5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8300" w:type="dxa"/>
            <w:vAlign w:val="center"/>
          </w:tcPr>
          <w:p w:rsidR="00252B4B" w:rsidRPr="00CD08B5" w:rsidRDefault="00252B4B" w:rsidP="00252B4B">
            <w:pPr>
              <w:pStyle w:val="a4"/>
              <w:spacing w:before="0" w:beforeAutospacing="0" w:after="0" w:afterAutospacing="0"/>
              <w:ind w:left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8B5">
              <w:rPr>
                <w:rFonts w:ascii="Times New Roman" w:hAnsi="Times New Roman"/>
                <w:sz w:val="24"/>
                <w:szCs w:val="24"/>
              </w:rPr>
              <w:t>отмечается то, что осталось непонятным и требует дополнительных сведений, вызывает желание узнать подробнее</w:t>
            </w:r>
          </w:p>
        </w:tc>
      </w:tr>
    </w:tbl>
    <w:p w:rsidR="00252B4B" w:rsidRPr="00AB030F" w:rsidRDefault="00252B4B" w:rsidP="00252B4B">
      <w:pPr>
        <w:pStyle w:val="a4"/>
        <w:spacing w:before="0" w:beforeAutospacing="0" w:after="0" w:afterAutospacing="0"/>
        <w:ind w:left="600" w:firstLine="709"/>
        <w:jc w:val="both"/>
        <w:rPr>
          <w:rFonts w:ascii="Times New Roman" w:hAnsi="Times New Roman"/>
          <w:sz w:val="12"/>
          <w:szCs w:val="28"/>
        </w:rPr>
      </w:pPr>
    </w:p>
    <w:p w:rsidR="00252B4B" w:rsidRPr="00CD08B5" w:rsidRDefault="00252B4B" w:rsidP="00252B4B">
      <w:pPr>
        <w:pStyle w:val="a4"/>
        <w:spacing w:before="0" w:beforeAutospacing="0" w:after="0" w:afterAutospacing="0"/>
        <w:ind w:left="600" w:firstLine="500"/>
        <w:jc w:val="both"/>
        <w:rPr>
          <w:rFonts w:ascii="Times New Roman" w:hAnsi="Times New Roman"/>
          <w:sz w:val="24"/>
          <w:szCs w:val="24"/>
        </w:rPr>
      </w:pPr>
      <w:r w:rsidRPr="00CD08B5">
        <w:rPr>
          <w:rFonts w:ascii="Times New Roman" w:hAnsi="Times New Roman"/>
          <w:sz w:val="24"/>
          <w:szCs w:val="24"/>
        </w:rPr>
        <w:t>Для учащихся наиболее приемлемым вариантом завершения данной работы с текстом является устное обсуждение или заполнение таблицы. Обычно школьники без труда отмечают, что известное им встретилось в прочитанном тексте, сообщают, что нового и неожиданного для себя они узнали. При этом важно, чтобы ученики прямо зачитывали текст, ссылались на него.</w:t>
      </w:r>
    </w:p>
    <w:p w:rsidR="00252B4B" w:rsidRPr="00CD08B5" w:rsidRDefault="00252B4B" w:rsidP="00252B4B">
      <w:pPr>
        <w:pStyle w:val="a4"/>
        <w:spacing w:before="0" w:beforeAutospacing="0" w:after="0" w:afterAutospacing="0"/>
        <w:ind w:left="600" w:firstLine="500"/>
        <w:jc w:val="both"/>
        <w:rPr>
          <w:rFonts w:ascii="Times New Roman" w:hAnsi="Times New Roman"/>
          <w:sz w:val="24"/>
          <w:szCs w:val="24"/>
        </w:rPr>
      </w:pPr>
      <w:r w:rsidRPr="00CD08B5">
        <w:rPr>
          <w:rFonts w:ascii="Times New Roman" w:hAnsi="Times New Roman"/>
          <w:sz w:val="24"/>
          <w:szCs w:val="24"/>
        </w:rPr>
        <w:t>Весьма интересн</w:t>
      </w:r>
      <w:r>
        <w:rPr>
          <w:rFonts w:ascii="Times New Roman" w:hAnsi="Times New Roman"/>
          <w:sz w:val="24"/>
          <w:szCs w:val="24"/>
        </w:rPr>
        <w:t>ым в этом приеме является знак «</w:t>
      </w:r>
      <w:r w:rsidRPr="00CD08B5">
        <w:rPr>
          <w:rFonts w:ascii="Times New Roman" w:hAnsi="Times New Roman"/>
          <w:sz w:val="24"/>
          <w:szCs w:val="24"/>
        </w:rPr>
        <w:t>вопрос</w:t>
      </w:r>
      <w:r>
        <w:rPr>
          <w:rFonts w:ascii="Times New Roman" w:hAnsi="Times New Roman"/>
          <w:sz w:val="24"/>
          <w:szCs w:val="24"/>
        </w:rPr>
        <w:t>»</w:t>
      </w:r>
      <w:r w:rsidRPr="00CD08B5">
        <w:rPr>
          <w:rFonts w:ascii="Times New Roman" w:hAnsi="Times New Roman"/>
          <w:sz w:val="24"/>
          <w:szCs w:val="24"/>
        </w:rPr>
        <w:t xml:space="preserve">. Авторы учебников ставят перед учащимися самые разные вопросы, учитель на уроке требует ответов на них, а вот места для вопросов самих детей ни в учебниках, ни на уроках нет. А результат всего этого хорошо известен: школьники не всегда умеют задавать вопросы, а со временем у них вообще появляется боязнь их задавать. Это стимулирует учащихся к поиску ответа на вопрос, обращению к разным источникам информации.   </w:t>
      </w:r>
    </w:p>
    <w:p w:rsidR="00252B4B" w:rsidRPr="00CD08B5" w:rsidRDefault="00252B4B" w:rsidP="00252B4B">
      <w:pPr>
        <w:spacing w:after="0" w:line="240" w:lineRule="auto"/>
        <w:ind w:left="600" w:firstLine="50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CD08B5">
        <w:rPr>
          <w:rFonts w:ascii="Times New Roman" w:hAnsi="Times New Roman"/>
          <w:sz w:val="24"/>
          <w:szCs w:val="24"/>
          <w:lang w:val="ru-RU" w:eastAsia="ru-RU"/>
        </w:rPr>
        <w:t>Проведя на уроке объяснение нового материала, выполнив упражнения на закрепление, можно предложить учащимся прочитать параграф, выделить главные мысли, найти в тексте то, о чём я вообще не говорила на уроке. Например, при изучении темы «Умножение натуральных чисел и его свойства» можно опустить в объяснении, когда можно не ставить знак умножения</w:t>
      </w:r>
      <w:r w:rsidRPr="00252B4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CD08B5">
        <w:rPr>
          <w:rFonts w:ascii="Times New Roman" w:hAnsi="Times New Roman"/>
          <w:sz w:val="24"/>
          <w:szCs w:val="24"/>
          <w:lang w:val="ru-RU" w:eastAsia="ru-RU"/>
        </w:rPr>
        <w:t xml:space="preserve">Учащимся дается задание: найти в тексте то, что не упоминалось на уроке. После ответа на вопрос, предлагается задание: </w:t>
      </w:r>
      <w:r w:rsidRPr="00CD08B5">
        <w:rPr>
          <w:rFonts w:ascii="Times New Roman" w:hAnsi="Times New Roman"/>
          <w:b/>
          <w:i/>
          <w:sz w:val="24"/>
          <w:szCs w:val="24"/>
          <w:lang w:val="ru-RU" w:eastAsia="ru-RU"/>
        </w:rPr>
        <w:t>«Определите, какие из равенств верные?»</w:t>
      </w:r>
    </w:p>
    <w:p w:rsidR="00252B4B" w:rsidRDefault="00252B4B" w:rsidP="00252B4B">
      <w:pPr>
        <w:spacing w:after="0" w:line="240" w:lineRule="auto"/>
        <w:ind w:left="600" w:firstLine="500"/>
        <w:jc w:val="both"/>
        <w:rPr>
          <w:rFonts w:ascii="Times New Roman" w:hAnsi="Times New Roman"/>
          <w:sz w:val="28"/>
          <w:szCs w:val="24"/>
          <w:lang w:val="ru-RU" w:eastAsia="ru-RU"/>
        </w:rPr>
        <w:sectPr w:rsidR="00252B4B" w:rsidSect="008124BC">
          <w:pgSz w:w="11906" w:h="16838"/>
          <w:pgMar w:top="567" w:right="567" w:bottom="1079" w:left="567" w:header="720" w:footer="207" w:gutter="0"/>
          <w:cols w:space="720"/>
          <w:docGrid w:linePitch="272"/>
        </w:sectPr>
      </w:pPr>
    </w:p>
    <w:p w:rsidR="00252B4B" w:rsidRPr="00CD08B5" w:rsidRDefault="00252B4B" w:rsidP="00252B4B">
      <w:pPr>
        <w:spacing w:after="0" w:line="240" w:lineRule="auto"/>
        <w:ind w:left="130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CD08B5">
        <w:rPr>
          <w:rFonts w:ascii="Times New Roman" w:hAnsi="Times New Roman"/>
          <w:sz w:val="24"/>
          <w:szCs w:val="24"/>
          <w:lang w:val="ru-RU" w:eastAsia="ru-RU"/>
        </w:rPr>
        <w:lastRenderedPageBreak/>
        <w:t>5∙</w:t>
      </w:r>
      <w:proofErr w:type="spellStart"/>
      <w:r w:rsidRPr="00CD08B5">
        <w:rPr>
          <w:rFonts w:ascii="Times New Roman" w:hAnsi="Times New Roman"/>
          <w:sz w:val="24"/>
          <w:szCs w:val="24"/>
          <w:lang w:val="ru-RU" w:eastAsia="ru-RU"/>
        </w:rPr>
        <w:t>a</w:t>
      </w:r>
      <w:proofErr w:type="spellEnd"/>
      <w:r w:rsidRPr="00CD08B5">
        <w:rPr>
          <w:rFonts w:ascii="Times New Roman" w:hAnsi="Times New Roman"/>
          <w:sz w:val="24"/>
          <w:szCs w:val="24"/>
          <w:lang w:val="ru-RU" w:eastAsia="ru-RU"/>
        </w:rPr>
        <w:t xml:space="preserve"> = 5a</w:t>
      </w:r>
      <w:r w:rsidRPr="00CD08B5">
        <w:rPr>
          <w:rFonts w:ascii="Times New Roman" w:hAnsi="Times New Roman"/>
          <w:sz w:val="24"/>
          <w:szCs w:val="24"/>
          <w:lang w:val="ru-RU" w:eastAsia="ru-RU"/>
        </w:rPr>
        <w:br/>
        <w:t>5+b = 5b</w:t>
      </w:r>
      <w:r w:rsidRPr="00CD08B5">
        <w:rPr>
          <w:rFonts w:ascii="Times New Roman" w:hAnsi="Times New Roman"/>
          <w:sz w:val="24"/>
          <w:szCs w:val="24"/>
          <w:lang w:val="ru-RU" w:eastAsia="ru-RU"/>
        </w:rPr>
        <w:br/>
        <w:t>(x+4)∙(y-5) = (x+4)(y-5)</w:t>
      </w:r>
      <w:r w:rsidRPr="00CD08B5">
        <w:rPr>
          <w:rFonts w:ascii="Times New Roman" w:hAnsi="Times New Roman"/>
          <w:sz w:val="24"/>
          <w:szCs w:val="24"/>
          <w:lang w:val="ru-RU" w:eastAsia="ru-RU"/>
        </w:rPr>
        <w:br/>
        <w:t>6∙8∙</w:t>
      </w:r>
      <w:proofErr w:type="spellStart"/>
      <w:r w:rsidRPr="00CD08B5">
        <w:rPr>
          <w:rFonts w:ascii="Times New Roman" w:hAnsi="Times New Roman"/>
          <w:sz w:val="24"/>
          <w:szCs w:val="24"/>
          <w:lang w:val="ru-RU" w:eastAsia="ru-RU"/>
        </w:rPr>
        <w:t>n</w:t>
      </w:r>
      <w:proofErr w:type="spellEnd"/>
      <w:r w:rsidRPr="00CD08B5">
        <w:rPr>
          <w:rFonts w:ascii="Times New Roman" w:hAnsi="Times New Roman"/>
          <w:sz w:val="24"/>
          <w:szCs w:val="24"/>
          <w:lang w:val="ru-RU" w:eastAsia="ru-RU"/>
        </w:rPr>
        <w:t xml:space="preserve"> = 48n</w:t>
      </w:r>
      <w:r w:rsidRPr="00CD08B5">
        <w:rPr>
          <w:rFonts w:ascii="Times New Roman" w:hAnsi="Times New Roman"/>
          <w:sz w:val="24"/>
          <w:szCs w:val="24"/>
          <w:lang w:val="ru-RU" w:eastAsia="ru-RU"/>
        </w:rPr>
        <w:br/>
      </w:r>
      <w:proofErr w:type="spellStart"/>
      <w:r w:rsidRPr="00CD08B5">
        <w:rPr>
          <w:rFonts w:ascii="Times New Roman" w:hAnsi="Times New Roman"/>
          <w:sz w:val="24"/>
          <w:szCs w:val="24"/>
          <w:lang w:val="ru-RU" w:eastAsia="ru-RU"/>
        </w:rPr>
        <w:t>x</w:t>
      </w:r>
      <w:proofErr w:type="spellEnd"/>
      <w:r w:rsidRPr="00CD08B5">
        <w:rPr>
          <w:rFonts w:ascii="Times New Roman" w:hAnsi="Times New Roman"/>
          <w:sz w:val="24"/>
          <w:szCs w:val="24"/>
          <w:lang w:val="ru-RU" w:eastAsia="ru-RU"/>
        </w:rPr>
        <w:t xml:space="preserve">∙(2+c) = </w:t>
      </w:r>
      <w:proofErr w:type="spellStart"/>
      <w:r w:rsidRPr="00CD08B5">
        <w:rPr>
          <w:rFonts w:ascii="Times New Roman" w:hAnsi="Times New Roman"/>
          <w:sz w:val="24"/>
          <w:szCs w:val="24"/>
          <w:lang w:val="ru-RU" w:eastAsia="ru-RU"/>
        </w:rPr>
        <w:t>x</w:t>
      </w:r>
      <w:proofErr w:type="spellEnd"/>
      <w:r w:rsidRPr="00CD08B5">
        <w:rPr>
          <w:rFonts w:ascii="Times New Roman" w:hAnsi="Times New Roman"/>
          <w:sz w:val="24"/>
          <w:szCs w:val="24"/>
          <w:lang w:val="ru-RU" w:eastAsia="ru-RU"/>
        </w:rPr>
        <w:t>(2+c)</w:t>
      </w:r>
      <w:r w:rsidRPr="00CD08B5">
        <w:rPr>
          <w:rFonts w:ascii="Times New Roman" w:hAnsi="Times New Roman"/>
          <w:sz w:val="24"/>
          <w:szCs w:val="24"/>
          <w:lang w:val="ru-RU" w:eastAsia="ru-RU"/>
        </w:rPr>
        <w:br/>
        <w:t>7∙2+k = 14k</w:t>
      </w:r>
      <w:r w:rsidRPr="00CD08B5">
        <w:rPr>
          <w:rFonts w:ascii="Times New Roman" w:hAnsi="Times New Roman"/>
          <w:sz w:val="24"/>
          <w:szCs w:val="24"/>
          <w:lang w:val="ru-RU" w:eastAsia="ru-RU"/>
        </w:rPr>
        <w:br/>
        <w:t>(</w:t>
      </w:r>
      <w:proofErr w:type="spellStart"/>
      <w:r w:rsidRPr="00CD08B5">
        <w:rPr>
          <w:rFonts w:ascii="Times New Roman" w:hAnsi="Times New Roman"/>
          <w:sz w:val="24"/>
          <w:szCs w:val="24"/>
          <w:lang w:val="ru-RU" w:eastAsia="ru-RU"/>
        </w:rPr>
        <w:t>ab</w:t>
      </w:r>
      <w:proofErr w:type="spellEnd"/>
      <w:r w:rsidRPr="00CD08B5">
        <w:rPr>
          <w:rFonts w:ascii="Times New Roman" w:hAnsi="Times New Roman"/>
          <w:sz w:val="24"/>
          <w:szCs w:val="24"/>
          <w:lang w:val="ru-RU" w:eastAsia="ru-RU"/>
        </w:rPr>
        <w:t>)∙</w:t>
      </w:r>
      <w:proofErr w:type="spellStart"/>
      <w:r w:rsidRPr="00CD08B5">
        <w:rPr>
          <w:rFonts w:ascii="Times New Roman" w:hAnsi="Times New Roman"/>
          <w:sz w:val="24"/>
          <w:szCs w:val="24"/>
          <w:lang w:val="ru-RU" w:eastAsia="ru-RU"/>
        </w:rPr>
        <w:t>c</w:t>
      </w:r>
      <w:proofErr w:type="spellEnd"/>
      <w:r w:rsidRPr="00CD08B5">
        <w:rPr>
          <w:rFonts w:ascii="Times New Roman" w:hAnsi="Times New Roman"/>
          <w:sz w:val="24"/>
          <w:szCs w:val="24"/>
          <w:lang w:val="ru-RU" w:eastAsia="ru-RU"/>
        </w:rPr>
        <w:t xml:space="preserve"> = </w:t>
      </w:r>
      <w:proofErr w:type="spellStart"/>
      <w:r w:rsidRPr="00CD08B5">
        <w:rPr>
          <w:rFonts w:ascii="Times New Roman" w:hAnsi="Times New Roman"/>
          <w:sz w:val="24"/>
          <w:szCs w:val="24"/>
          <w:lang w:val="ru-RU" w:eastAsia="ru-RU"/>
        </w:rPr>
        <w:t>abc</w:t>
      </w:r>
      <w:proofErr w:type="spellEnd"/>
    </w:p>
    <w:p w:rsidR="00252B4B" w:rsidRDefault="00252B4B" w:rsidP="00252B4B">
      <w:pPr>
        <w:spacing w:after="0" w:line="240" w:lineRule="auto"/>
        <w:ind w:left="600" w:firstLine="50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252B4B" w:rsidRDefault="00252B4B" w:rsidP="00252B4B">
      <w:pPr>
        <w:spacing w:after="0" w:line="240" w:lineRule="auto"/>
        <w:ind w:left="600" w:firstLine="500"/>
        <w:jc w:val="both"/>
        <w:rPr>
          <w:rFonts w:ascii="Times New Roman" w:hAnsi="Times New Roman"/>
          <w:sz w:val="24"/>
          <w:szCs w:val="24"/>
          <w:lang w:val="ru-RU"/>
        </w:rPr>
      </w:pPr>
      <w:r w:rsidRPr="00CD08B5">
        <w:rPr>
          <w:rFonts w:ascii="Times New Roman" w:hAnsi="Times New Roman"/>
          <w:sz w:val="24"/>
          <w:szCs w:val="24"/>
          <w:lang w:val="ru-RU"/>
        </w:rPr>
        <w:t xml:space="preserve">Проработав канву доказательства теоремы, учитель может выдать каждому ученику карточку, на которой доказательство этой теоремы представлено в виде таблицы, состоящей из двух колонок, одна из которых содержит утверждения, другая – их обоснования, а также имеются пропуски в той или иной колонке. Такие карточки можно делать дифференцированными, изменив количество пропусков. Учащимся необходимо </w:t>
      </w:r>
      <w:r w:rsidRPr="00CD08B5">
        <w:rPr>
          <w:rFonts w:ascii="Times New Roman" w:hAnsi="Times New Roman"/>
          <w:i/>
          <w:sz w:val="24"/>
          <w:szCs w:val="24"/>
          <w:u w:val="dotted"/>
          <w:lang w:val="ru-RU"/>
        </w:rPr>
        <w:t xml:space="preserve">заполнить пустые места </w:t>
      </w:r>
      <w:r w:rsidRPr="00CD08B5">
        <w:rPr>
          <w:rFonts w:ascii="Times New Roman" w:hAnsi="Times New Roman"/>
          <w:i/>
          <w:sz w:val="24"/>
          <w:szCs w:val="24"/>
          <w:lang w:val="ru-RU"/>
        </w:rPr>
        <w:t>в доказательстве.</w:t>
      </w:r>
      <w:r w:rsidRPr="00CD08B5">
        <w:rPr>
          <w:rFonts w:ascii="Times New Roman" w:hAnsi="Times New Roman"/>
          <w:sz w:val="24"/>
          <w:szCs w:val="24"/>
          <w:lang w:val="ru-RU"/>
        </w:rPr>
        <w:t xml:space="preserve"> Слабым учащимся можно предложить заполнение этой таблицы с использованием учебника.</w:t>
      </w:r>
    </w:p>
    <w:tbl>
      <w:tblPr>
        <w:tblW w:w="4641" w:type="pct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0A0"/>
      </w:tblPr>
      <w:tblGrid>
        <w:gridCol w:w="3996"/>
        <w:gridCol w:w="4888"/>
      </w:tblGrid>
      <w:tr w:rsidR="00252B4B" w:rsidRPr="00CD08B5" w:rsidTr="0029263E">
        <w:tc>
          <w:tcPr>
            <w:tcW w:w="2224" w:type="pct"/>
            <w:tcBorders>
              <w:top w:val="single" w:sz="4" w:space="0" w:color="000000"/>
            </w:tcBorders>
          </w:tcPr>
          <w:p w:rsidR="00252B4B" w:rsidRPr="00CD08B5" w:rsidRDefault="00252B4B" w:rsidP="00252B4B">
            <w:pPr>
              <w:spacing w:after="0" w:line="240" w:lineRule="auto"/>
              <w:ind w:left="192"/>
              <w:jc w:val="both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proofErr w:type="spellStart"/>
            <w:r w:rsidRPr="00CD08B5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Утверждение</w:t>
            </w:r>
            <w:proofErr w:type="spellEnd"/>
          </w:p>
        </w:tc>
        <w:tc>
          <w:tcPr>
            <w:tcW w:w="2776" w:type="pct"/>
            <w:tcBorders>
              <w:top w:val="single" w:sz="4" w:space="0" w:color="000000"/>
            </w:tcBorders>
          </w:tcPr>
          <w:p w:rsidR="00252B4B" w:rsidRPr="00CD08B5" w:rsidRDefault="00252B4B" w:rsidP="00252B4B">
            <w:pPr>
              <w:spacing w:after="0" w:line="240" w:lineRule="auto"/>
              <w:ind w:left="155"/>
              <w:jc w:val="both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proofErr w:type="spellStart"/>
            <w:r w:rsidRPr="00CD08B5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Обоснование</w:t>
            </w:r>
            <w:proofErr w:type="spellEnd"/>
          </w:p>
        </w:tc>
      </w:tr>
      <w:tr w:rsidR="00252B4B" w:rsidRPr="00CD08B5" w:rsidTr="0029263E">
        <w:tc>
          <w:tcPr>
            <w:tcW w:w="2224" w:type="pct"/>
          </w:tcPr>
          <w:p w:rsidR="00252B4B" w:rsidRPr="00CD08B5" w:rsidRDefault="00252B4B" w:rsidP="00252B4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8B5">
              <w:rPr>
                <w:rFonts w:ascii="Times New Roman" w:hAnsi="Times New Roman"/>
                <w:sz w:val="24"/>
                <w:szCs w:val="24"/>
              </w:rPr>
              <w:t xml:space="preserve">ABCD – </w:t>
            </w:r>
            <w:proofErr w:type="spellStart"/>
            <w:r w:rsidRPr="00CD08B5">
              <w:rPr>
                <w:rFonts w:ascii="Times New Roman" w:hAnsi="Times New Roman"/>
                <w:sz w:val="24"/>
                <w:szCs w:val="24"/>
              </w:rPr>
              <w:t>параллелограмм</w:t>
            </w:r>
            <w:proofErr w:type="spellEnd"/>
          </w:p>
        </w:tc>
        <w:tc>
          <w:tcPr>
            <w:tcW w:w="2776" w:type="pct"/>
          </w:tcPr>
          <w:p w:rsidR="00252B4B" w:rsidRPr="00CD08B5" w:rsidRDefault="00252B4B" w:rsidP="00252B4B">
            <w:pPr>
              <w:spacing w:after="0" w:line="240" w:lineRule="auto"/>
              <w:ind w:left="15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08B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CD08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08B5">
              <w:rPr>
                <w:rFonts w:ascii="Times New Roman" w:hAnsi="Times New Roman"/>
                <w:sz w:val="24"/>
                <w:szCs w:val="24"/>
              </w:rPr>
              <w:t>условию</w:t>
            </w:r>
            <w:proofErr w:type="spellEnd"/>
          </w:p>
        </w:tc>
      </w:tr>
      <w:tr w:rsidR="00252B4B" w:rsidRPr="00CD08B5" w:rsidTr="0029263E">
        <w:tc>
          <w:tcPr>
            <w:tcW w:w="2224" w:type="pct"/>
          </w:tcPr>
          <w:p w:rsidR="00252B4B" w:rsidRPr="00CD08B5" w:rsidRDefault="00252B4B" w:rsidP="00252B4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8B5">
              <w:rPr>
                <w:rFonts w:ascii="Times New Roman" w:hAnsi="Times New Roman"/>
                <w:sz w:val="24"/>
                <w:szCs w:val="24"/>
              </w:rPr>
              <w:t>…………………………….</w:t>
            </w:r>
          </w:p>
        </w:tc>
        <w:tc>
          <w:tcPr>
            <w:tcW w:w="2776" w:type="pct"/>
          </w:tcPr>
          <w:p w:rsidR="00252B4B" w:rsidRPr="00CD08B5" w:rsidRDefault="00252B4B" w:rsidP="00252B4B">
            <w:pPr>
              <w:spacing w:after="0" w:line="240" w:lineRule="auto"/>
              <w:ind w:left="15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08B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CD08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08B5">
              <w:rPr>
                <w:rFonts w:ascii="Times New Roman" w:hAnsi="Times New Roman"/>
                <w:sz w:val="24"/>
                <w:szCs w:val="24"/>
              </w:rPr>
              <w:t>условию</w:t>
            </w:r>
            <w:proofErr w:type="spellEnd"/>
          </w:p>
        </w:tc>
      </w:tr>
      <w:tr w:rsidR="00252B4B" w:rsidRPr="00CD08B5" w:rsidTr="0029263E">
        <w:tc>
          <w:tcPr>
            <w:tcW w:w="2224" w:type="pct"/>
          </w:tcPr>
          <w:p w:rsidR="00252B4B" w:rsidRPr="00CD08B5" w:rsidRDefault="00252B4B" w:rsidP="00252B4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8B5">
              <w:rPr>
                <w:rFonts w:ascii="Times New Roman" w:hAnsi="Times New Roman"/>
                <w:sz w:val="24"/>
                <w:szCs w:val="24"/>
              </w:rPr>
              <w:t>AB=DC, BD=CA</w:t>
            </w:r>
          </w:p>
        </w:tc>
        <w:tc>
          <w:tcPr>
            <w:tcW w:w="2776" w:type="pct"/>
          </w:tcPr>
          <w:p w:rsidR="00252B4B" w:rsidRPr="00CD08B5" w:rsidRDefault="00252B4B" w:rsidP="00252B4B">
            <w:pPr>
              <w:spacing w:after="0" w:line="240" w:lineRule="auto"/>
              <w:ind w:left="1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8B5">
              <w:rPr>
                <w:rFonts w:ascii="Times New Roman" w:hAnsi="Times New Roman"/>
                <w:sz w:val="24"/>
                <w:szCs w:val="24"/>
              </w:rPr>
              <w:t>……………………………………………</w:t>
            </w:r>
          </w:p>
        </w:tc>
      </w:tr>
      <w:tr w:rsidR="00252B4B" w:rsidRPr="00CD08B5" w:rsidTr="0029263E">
        <w:tc>
          <w:tcPr>
            <w:tcW w:w="2224" w:type="pct"/>
          </w:tcPr>
          <w:p w:rsidR="00252B4B" w:rsidRPr="00CD08B5" w:rsidRDefault="00252B4B" w:rsidP="00252B4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8B5">
              <w:rPr>
                <w:rFonts w:ascii="Times New Roman" w:hAnsi="Times New Roman"/>
                <w:sz w:val="24"/>
                <w:szCs w:val="24"/>
              </w:rPr>
              <w:t>∆ABD=∆DAC</w:t>
            </w:r>
          </w:p>
        </w:tc>
        <w:tc>
          <w:tcPr>
            <w:tcW w:w="2776" w:type="pct"/>
          </w:tcPr>
          <w:p w:rsidR="00252B4B" w:rsidRPr="00CD08B5" w:rsidRDefault="00252B4B" w:rsidP="00252B4B">
            <w:pPr>
              <w:spacing w:after="0" w:line="240" w:lineRule="auto"/>
              <w:ind w:left="1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8B5">
              <w:rPr>
                <w:rFonts w:ascii="Times New Roman" w:hAnsi="Times New Roman"/>
                <w:sz w:val="24"/>
                <w:szCs w:val="24"/>
              </w:rPr>
              <w:t>…………………………………………….</w:t>
            </w:r>
          </w:p>
        </w:tc>
      </w:tr>
      <w:tr w:rsidR="00252B4B" w:rsidRPr="00CD08B5" w:rsidTr="0029263E">
        <w:tc>
          <w:tcPr>
            <w:tcW w:w="2224" w:type="pct"/>
          </w:tcPr>
          <w:p w:rsidR="00252B4B" w:rsidRPr="00CD08B5" w:rsidRDefault="00252B4B" w:rsidP="00252B4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8B5">
              <w:rPr>
                <w:rFonts w:ascii="Times New Roman" w:hAnsi="Times New Roman"/>
                <w:sz w:val="24"/>
                <w:szCs w:val="24"/>
              </w:rPr>
              <w:sym w:font="Symbol" w:char="F0D0"/>
            </w:r>
            <w:r w:rsidRPr="00CD08B5">
              <w:rPr>
                <w:rFonts w:ascii="Times New Roman" w:hAnsi="Times New Roman"/>
                <w:sz w:val="24"/>
                <w:szCs w:val="24"/>
              </w:rPr>
              <w:t>A=</w:t>
            </w:r>
            <w:r w:rsidRPr="00CD08B5">
              <w:rPr>
                <w:rFonts w:ascii="Times New Roman" w:hAnsi="Times New Roman"/>
                <w:sz w:val="24"/>
                <w:szCs w:val="24"/>
              </w:rPr>
              <w:sym w:font="Symbol" w:char="F0D0"/>
            </w:r>
            <w:r w:rsidRPr="00CD08B5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2776" w:type="pct"/>
          </w:tcPr>
          <w:p w:rsidR="00252B4B" w:rsidRPr="00CD08B5" w:rsidRDefault="00252B4B" w:rsidP="00252B4B">
            <w:pPr>
              <w:spacing w:after="0" w:line="240" w:lineRule="auto"/>
              <w:ind w:left="15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08B5">
              <w:rPr>
                <w:rFonts w:ascii="Times New Roman" w:hAnsi="Times New Roman"/>
                <w:sz w:val="24"/>
                <w:szCs w:val="24"/>
              </w:rPr>
              <w:t>Свойства</w:t>
            </w:r>
            <w:proofErr w:type="spellEnd"/>
            <w:r w:rsidRPr="00CD08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08B5">
              <w:rPr>
                <w:rFonts w:ascii="Times New Roman" w:hAnsi="Times New Roman"/>
                <w:sz w:val="24"/>
                <w:szCs w:val="24"/>
              </w:rPr>
              <w:t>равных</w:t>
            </w:r>
            <w:proofErr w:type="spellEnd"/>
            <w:r w:rsidRPr="00CD08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08B5">
              <w:rPr>
                <w:rFonts w:ascii="Times New Roman" w:hAnsi="Times New Roman"/>
                <w:sz w:val="24"/>
                <w:szCs w:val="24"/>
              </w:rPr>
              <w:t>треугольников</w:t>
            </w:r>
            <w:proofErr w:type="spellEnd"/>
          </w:p>
        </w:tc>
      </w:tr>
      <w:tr w:rsidR="00252B4B" w:rsidRPr="00CD08B5" w:rsidTr="0029263E">
        <w:tc>
          <w:tcPr>
            <w:tcW w:w="2224" w:type="pct"/>
          </w:tcPr>
          <w:p w:rsidR="00252B4B" w:rsidRPr="00CD08B5" w:rsidRDefault="00252B4B" w:rsidP="00252B4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8B5">
              <w:rPr>
                <w:rFonts w:ascii="Times New Roman" w:hAnsi="Times New Roman"/>
                <w:sz w:val="24"/>
                <w:szCs w:val="24"/>
              </w:rPr>
              <w:sym w:font="Symbol" w:char="F0D0"/>
            </w:r>
            <w:r w:rsidRPr="00CD08B5">
              <w:rPr>
                <w:rFonts w:ascii="Times New Roman" w:hAnsi="Times New Roman"/>
                <w:sz w:val="24"/>
                <w:szCs w:val="24"/>
              </w:rPr>
              <w:t>A=</w:t>
            </w:r>
            <w:r w:rsidRPr="00CD08B5">
              <w:rPr>
                <w:rFonts w:ascii="Times New Roman" w:hAnsi="Times New Roman"/>
                <w:sz w:val="24"/>
                <w:szCs w:val="24"/>
              </w:rPr>
              <w:sym w:font="Symbol" w:char="F0D0"/>
            </w:r>
            <w:r w:rsidRPr="00CD08B5">
              <w:rPr>
                <w:rFonts w:ascii="Times New Roman" w:hAnsi="Times New Roman"/>
                <w:sz w:val="24"/>
                <w:szCs w:val="24"/>
              </w:rPr>
              <w:t xml:space="preserve">C и  </w:t>
            </w:r>
            <w:r w:rsidRPr="00CD08B5">
              <w:rPr>
                <w:rFonts w:ascii="Times New Roman" w:hAnsi="Times New Roman"/>
                <w:sz w:val="24"/>
                <w:szCs w:val="24"/>
              </w:rPr>
              <w:sym w:font="Symbol" w:char="F0D0"/>
            </w:r>
            <w:r w:rsidRPr="00CD08B5">
              <w:rPr>
                <w:rFonts w:ascii="Times New Roman" w:hAnsi="Times New Roman"/>
                <w:sz w:val="24"/>
                <w:szCs w:val="24"/>
              </w:rPr>
              <w:t>B=</w:t>
            </w:r>
            <w:r w:rsidRPr="00CD08B5">
              <w:rPr>
                <w:rFonts w:ascii="Times New Roman" w:hAnsi="Times New Roman"/>
                <w:sz w:val="24"/>
                <w:szCs w:val="24"/>
              </w:rPr>
              <w:sym w:font="Symbol" w:char="F0D0"/>
            </w:r>
            <w:r w:rsidRPr="00CD08B5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2776" w:type="pct"/>
          </w:tcPr>
          <w:p w:rsidR="00252B4B" w:rsidRPr="00CD08B5" w:rsidRDefault="00252B4B" w:rsidP="00252B4B">
            <w:pPr>
              <w:spacing w:after="0" w:line="240" w:lineRule="auto"/>
              <w:ind w:left="1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8B5">
              <w:rPr>
                <w:rFonts w:ascii="Times New Roman" w:hAnsi="Times New Roman"/>
                <w:sz w:val="24"/>
                <w:szCs w:val="24"/>
              </w:rPr>
              <w:t>…………………………………………..</w:t>
            </w:r>
          </w:p>
        </w:tc>
      </w:tr>
      <w:tr w:rsidR="00252B4B" w:rsidRPr="00CD08B5" w:rsidTr="0029263E">
        <w:tc>
          <w:tcPr>
            <w:tcW w:w="2224" w:type="pct"/>
          </w:tcPr>
          <w:p w:rsidR="00252B4B" w:rsidRPr="00CD08B5" w:rsidRDefault="00252B4B" w:rsidP="00252B4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8B5"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</w:p>
        </w:tc>
        <w:tc>
          <w:tcPr>
            <w:tcW w:w="2776" w:type="pct"/>
          </w:tcPr>
          <w:p w:rsidR="00252B4B" w:rsidRPr="00CD08B5" w:rsidRDefault="00252B4B" w:rsidP="00252B4B">
            <w:pPr>
              <w:spacing w:after="0" w:line="240" w:lineRule="auto"/>
              <w:ind w:left="15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08B5">
              <w:rPr>
                <w:rFonts w:ascii="Times New Roman" w:hAnsi="Times New Roman"/>
                <w:sz w:val="24"/>
                <w:szCs w:val="24"/>
              </w:rPr>
              <w:t>Утверждения</w:t>
            </w:r>
            <w:proofErr w:type="spellEnd"/>
            <w:r w:rsidRPr="00CD08B5">
              <w:rPr>
                <w:rFonts w:ascii="Times New Roman" w:hAnsi="Times New Roman"/>
                <w:sz w:val="24"/>
                <w:szCs w:val="24"/>
              </w:rPr>
              <w:t xml:space="preserve"> 5 и 6</w:t>
            </w:r>
          </w:p>
        </w:tc>
      </w:tr>
      <w:tr w:rsidR="00252B4B" w:rsidRPr="00CD08B5" w:rsidTr="0029263E">
        <w:tc>
          <w:tcPr>
            <w:tcW w:w="2224" w:type="pct"/>
          </w:tcPr>
          <w:p w:rsidR="00252B4B" w:rsidRPr="00CD08B5" w:rsidRDefault="00252B4B" w:rsidP="00252B4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8B5"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</w:p>
        </w:tc>
        <w:tc>
          <w:tcPr>
            <w:tcW w:w="2776" w:type="pct"/>
          </w:tcPr>
          <w:p w:rsidR="00252B4B" w:rsidRPr="00CD08B5" w:rsidRDefault="00252B4B" w:rsidP="00252B4B">
            <w:pPr>
              <w:spacing w:after="0" w:line="240" w:lineRule="auto"/>
              <w:ind w:left="15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08B5">
              <w:rPr>
                <w:rFonts w:ascii="Times New Roman" w:hAnsi="Times New Roman"/>
                <w:sz w:val="24"/>
                <w:szCs w:val="24"/>
              </w:rPr>
              <w:t>Утверждения</w:t>
            </w:r>
            <w:proofErr w:type="spellEnd"/>
            <w:r w:rsidRPr="00CD08B5">
              <w:rPr>
                <w:rFonts w:ascii="Times New Roman" w:hAnsi="Times New Roman"/>
                <w:sz w:val="24"/>
                <w:szCs w:val="24"/>
              </w:rPr>
              <w:t xml:space="preserve"> 6 и 7</w:t>
            </w:r>
          </w:p>
        </w:tc>
      </w:tr>
      <w:tr w:rsidR="00252B4B" w:rsidRPr="00CD08B5" w:rsidTr="0029263E">
        <w:tc>
          <w:tcPr>
            <w:tcW w:w="2224" w:type="pct"/>
          </w:tcPr>
          <w:p w:rsidR="00252B4B" w:rsidRPr="00CD08B5" w:rsidRDefault="00252B4B" w:rsidP="00252B4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8B5">
              <w:rPr>
                <w:rFonts w:ascii="Times New Roman" w:hAnsi="Times New Roman"/>
                <w:sz w:val="24"/>
                <w:szCs w:val="24"/>
              </w:rPr>
              <w:sym w:font="Symbol" w:char="F0D0"/>
            </w:r>
            <w:r w:rsidRPr="00CD08B5">
              <w:rPr>
                <w:rFonts w:ascii="Times New Roman" w:hAnsi="Times New Roman"/>
                <w:sz w:val="24"/>
                <w:szCs w:val="24"/>
              </w:rPr>
              <w:t>A+</w:t>
            </w:r>
            <w:r w:rsidRPr="00CD08B5">
              <w:rPr>
                <w:rFonts w:ascii="Times New Roman" w:hAnsi="Times New Roman"/>
                <w:sz w:val="24"/>
                <w:szCs w:val="24"/>
              </w:rPr>
              <w:sym w:font="Symbol" w:char="F0D0"/>
            </w:r>
            <w:r w:rsidRPr="00CD08B5">
              <w:rPr>
                <w:rFonts w:ascii="Times New Roman" w:hAnsi="Times New Roman"/>
                <w:sz w:val="24"/>
                <w:szCs w:val="24"/>
              </w:rPr>
              <w:t>B+</w:t>
            </w:r>
            <w:r w:rsidRPr="00CD08B5">
              <w:rPr>
                <w:rFonts w:ascii="Times New Roman" w:hAnsi="Times New Roman"/>
                <w:sz w:val="24"/>
                <w:szCs w:val="24"/>
              </w:rPr>
              <w:sym w:font="Symbol" w:char="F0D0"/>
            </w:r>
            <w:r w:rsidRPr="00CD08B5">
              <w:rPr>
                <w:rFonts w:ascii="Times New Roman" w:hAnsi="Times New Roman"/>
                <w:sz w:val="24"/>
                <w:szCs w:val="24"/>
              </w:rPr>
              <w:t>C+</w:t>
            </w:r>
            <w:r w:rsidRPr="00CD08B5">
              <w:rPr>
                <w:rFonts w:ascii="Times New Roman" w:hAnsi="Times New Roman"/>
                <w:sz w:val="24"/>
                <w:szCs w:val="24"/>
              </w:rPr>
              <w:sym w:font="Symbol" w:char="F0D0"/>
            </w:r>
            <w:r w:rsidRPr="00CD08B5">
              <w:rPr>
                <w:rFonts w:ascii="Times New Roman" w:hAnsi="Times New Roman"/>
                <w:sz w:val="24"/>
                <w:szCs w:val="24"/>
              </w:rPr>
              <w:t>D=360</w:t>
            </w:r>
            <w:r w:rsidRPr="00CD08B5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776" w:type="pct"/>
          </w:tcPr>
          <w:p w:rsidR="00252B4B" w:rsidRPr="00CD08B5" w:rsidRDefault="00252B4B" w:rsidP="00252B4B">
            <w:pPr>
              <w:spacing w:after="0" w:line="240" w:lineRule="auto"/>
              <w:ind w:left="15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08B5">
              <w:rPr>
                <w:rFonts w:ascii="Times New Roman" w:hAnsi="Times New Roman"/>
                <w:sz w:val="24"/>
                <w:szCs w:val="24"/>
              </w:rPr>
              <w:t>Свойства</w:t>
            </w:r>
            <w:proofErr w:type="spellEnd"/>
            <w:r w:rsidRPr="00CD08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08B5">
              <w:rPr>
                <w:rFonts w:ascii="Times New Roman" w:hAnsi="Times New Roman"/>
                <w:sz w:val="24"/>
                <w:szCs w:val="24"/>
              </w:rPr>
              <w:t>выпуклого</w:t>
            </w:r>
            <w:proofErr w:type="spellEnd"/>
            <w:r w:rsidRPr="00CD08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08B5">
              <w:rPr>
                <w:rFonts w:ascii="Times New Roman" w:hAnsi="Times New Roman"/>
                <w:sz w:val="24"/>
                <w:szCs w:val="24"/>
              </w:rPr>
              <w:t>четырехугольника</w:t>
            </w:r>
            <w:proofErr w:type="spellEnd"/>
          </w:p>
        </w:tc>
      </w:tr>
      <w:tr w:rsidR="00252B4B" w:rsidRPr="00CD08B5" w:rsidTr="0029263E">
        <w:tc>
          <w:tcPr>
            <w:tcW w:w="2224" w:type="pct"/>
          </w:tcPr>
          <w:p w:rsidR="00252B4B" w:rsidRPr="00CD08B5" w:rsidRDefault="00252B4B" w:rsidP="00252B4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8B5">
              <w:rPr>
                <w:rFonts w:ascii="Times New Roman" w:hAnsi="Times New Roman"/>
                <w:sz w:val="24"/>
                <w:szCs w:val="24"/>
              </w:rPr>
              <w:sym w:font="Symbol" w:char="F0D0"/>
            </w:r>
            <w:r w:rsidRPr="00CD08B5">
              <w:rPr>
                <w:rFonts w:ascii="Times New Roman" w:hAnsi="Times New Roman"/>
                <w:sz w:val="24"/>
                <w:szCs w:val="24"/>
              </w:rPr>
              <w:t>A=</w:t>
            </w:r>
            <w:r w:rsidRPr="00CD08B5">
              <w:rPr>
                <w:rFonts w:ascii="Times New Roman" w:hAnsi="Times New Roman"/>
                <w:sz w:val="24"/>
                <w:szCs w:val="24"/>
              </w:rPr>
              <w:sym w:font="Symbol" w:char="F0D0"/>
            </w:r>
            <w:r w:rsidRPr="00CD08B5">
              <w:rPr>
                <w:rFonts w:ascii="Times New Roman" w:hAnsi="Times New Roman"/>
                <w:sz w:val="24"/>
                <w:szCs w:val="24"/>
              </w:rPr>
              <w:t>B=</w:t>
            </w:r>
            <w:r w:rsidRPr="00CD08B5">
              <w:rPr>
                <w:rFonts w:ascii="Times New Roman" w:hAnsi="Times New Roman"/>
                <w:sz w:val="24"/>
                <w:szCs w:val="24"/>
              </w:rPr>
              <w:sym w:font="Symbol" w:char="F0D0"/>
            </w:r>
            <w:r w:rsidRPr="00CD08B5">
              <w:rPr>
                <w:rFonts w:ascii="Times New Roman" w:hAnsi="Times New Roman"/>
                <w:sz w:val="24"/>
                <w:szCs w:val="24"/>
              </w:rPr>
              <w:t>C=</w:t>
            </w:r>
            <w:r w:rsidRPr="00CD08B5">
              <w:rPr>
                <w:rFonts w:ascii="Times New Roman" w:hAnsi="Times New Roman"/>
                <w:sz w:val="24"/>
                <w:szCs w:val="24"/>
              </w:rPr>
              <w:sym w:font="Symbol" w:char="F0D0"/>
            </w:r>
            <w:r w:rsidRPr="00CD08B5">
              <w:rPr>
                <w:rFonts w:ascii="Times New Roman" w:hAnsi="Times New Roman"/>
                <w:sz w:val="24"/>
                <w:szCs w:val="24"/>
              </w:rPr>
              <w:t>D=……….</w:t>
            </w:r>
          </w:p>
        </w:tc>
        <w:tc>
          <w:tcPr>
            <w:tcW w:w="2776" w:type="pct"/>
          </w:tcPr>
          <w:p w:rsidR="00252B4B" w:rsidRPr="00CD08B5" w:rsidRDefault="00252B4B" w:rsidP="00252B4B">
            <w:pPr>
              <w:spacing w:after="0" w:line="240" w:lineRule="auto"/>
              <w:ind w:left="15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08B5">
              <w:rPr>
                <w:rFonts w:ascii="Times New Roman" w:hAnsi="Times New Roman"/>
                <w:sz w:val="24"/>
                <w:szCs w:val="24"/>
              </w:rPr>
              <w:t>Утверждения</w:t>
            </w:r>
            <w:proofErr w:type="spellEnd"/>
            <w:r w:rsidRPr="00CD08B5">
              <w:rPr>
                <w:rFonts w:ascii="Times New Roman" w:hAnsi="Times New Roman"/>
                <w:sz w:val="24"/>
                <w:szCs w:val="24"/>
              </w:rPr>
              <w:t xml:space="preserve"> 8 и 9</w:t>
            </w:r>
          </w:p>
        </w:tc>
      </w:tr>
      <w:tr w:rsidR="00252B4B" w:rsidRPr="00CD08B5" w:rsidTr="0029263E">
        <w:tc>
          <w:tcPr>
            <w:tcW w:w="2224" w:type="pct"/>
            <w:tcBorders>
              <w:bottom w:val="single" w:sz="4" w:space="0" w:color="000000"/>
            </w:tcBorders>
          </w:tcPr>
          <w:p w:rsidR="00252B4B" w:rsidRPr="00CD08B5" w:rsidRDefault="00252B4B" w:rsidP="00252B4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8B5">
              <w:rPr>
                <w:rFonts w:ascii="Times New Roman" w:hAnsi="Times New Roman"/>
                <w:sz w:val="24"/>
                <w:szCs w:val="24"/>
              </w:rPr>
              <w:t xml:space="preserve">ABCD - </w:t>
            </w:r>
            <w:proofErr w:type="spellStart"/>
            <w:r w:rsidRPr="00CD08B5">
              <w:rPr>
                <w:rFonts w:ascii="Times New Roman" w:hAnsi="Times New Roman"/>
                <w:sz w:val="24"/>
                <w:szCs w:val="24"/>
              </w:rPr>
              <w:t>прямоугольник</w:t>
            </w:r>
            <w:proofErr w:type="spellEnd"/>
          </w:p>
        </w:tc>
        <w:tc>
          <w:tcPr>
            <w:tcW w:w="2776" w:type="pct"/>
            <w:tcBorders>
              <w:bottom w:val="single" w:sz="4" w:space="0" w:color="000000"/>
            </w:tcBorders>
          </w:tcPr>
          <w:p w:rsidR="00252B4B" w:rsidRPr="00CD08B5" w:rsidRDefault="00252B4B" w:rsidP="00252B4B">
            <w:pPr>
              <w:spacing w:after="0" w:line="240" w:lineRule="auto"/>
              <w:ind w:left="1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2B4B" w:rsidRPr="00CD08B5" w:rsidRDefault="00252B4B" w:rsidP="00252B4B">
      <w:pPr>
        <w:spacing w:after="0" w:line="240" w:lineRule="auto"/>
        <w:ind w:left="600" w:firstLine="50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CD08B5">
        <w:rPr>
          <w:rFonts w:ascii="Times New Roman" w:hAnsi="Times New Roman"/>
          <w:sz w:val="24"/>
          <w:szCs w:val="24"/>
          <w:lang w:val="ru-RU" w:eastAsia="ru-RU"/>
        </w:rPr>
        <w:t xml:space="preserve">Еще одним не простым, но в то же время необходимым способом обработки информации из книги является составление </w:t>
      </w:r>
      <w:r w:rsidRPr="00DD5921">
        <w:rPr>
          <w:rFonts w:ascii="Times New Roman" w:hAnsi="Times New Roman"/>
          <w:b/>
          <w:i/>
          <w:sz w:val="24"/>
          <w:szCs w:val="24"/>
          <w:lang w:val="ru-RU" w:eastAsia="ru-RU"/>
        </w:rPr>
        <w:t>плана</w:t>
      </w:r>
      <w:r w:rsidRPr="00DD5921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CD08B5">
        <w:rPr>
          <w:rFonts w:ascii="Times New Roman" w:hAnsi="Times New Roman"/>
          <w:sz w:val="24"/>
          <w:szCs w:val="24"/>
          <w:lang w:val="ru-RU" w:eastAsia="ru-RU"/>
        </w:rPr>
        <w:t xml:space="preserve">прочитанного. Удачно составленный план говорит о конечном итоге, об умении анализировать текст, о степени усвоения содержания. </w:t>
      </w:r>
    </w:p>
    <w:p w:rsidR="00252B4B" w:rsidRPr="00CD08B5" w:rsidRDefault="00252B4B" w:rsidP="00252B4B">
      <w:pPr>
        <w:spacing w:after="0" w:line="240" w:lineRule="auto"/>
        <w:ind w:left="600" w:firstLine="50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CD08B5">
        <w:rPr>
          <w:rFonts w:ascii="Times New Roman" w:hAnsi="Times New Roman"/>
          <w:sz w:val="24"/>
          <w:szCs w:val="24"/>
          <w:lang w:val="ru-RU" w:eastAsia="ru-RU"/>
        </w:rPr>
        <w:t xml:space="preserve">По плану ученикам будет легко восстановить в памяти содержание </w:t>
      </w:r>
      <w:proofErr w:type="gramStart"/>
      <w:r w:rsidRPr="00CD08B5">
        <w:rPr>
          <w:rFonts w:ascii="Times New Roman" w:hAnsi="Times New Roman"/>
          <w:sz w:val="24"/>
          <w:szCs w:val="24"/>
          <w:lang w:val="ru-RU" w:eastAsia="ru-RU"/>
        </w:rPr>
        <w:t>прочитанного</w:t>
      </w:r>
      <w:proofErr w:type="gramEnd"/>
      <w:r w:rsidRPr="00CD08B5">
        <w:rPr>
          <w:rFonts w:ascii="Times New Roman" w:hAnsi="Times New Roman"/>
          <w:sz w:val="24"/>
          <w:szCs w:val="24"/>
          <w:lang w:val="ru-RU" w:eastAsia="ru-RU"/>
        </w:rPr>
        <w:t>.   План ускоряет проработку текста и помогает учащимся 10-11 классов готовиться к зачетам.</w:t>
      </w:r>
    </w:p>
    <w:p w:rsidR="00252B4B" w:rsidRPr="00CD08B5" w:rsidRDefault="00252B4B" w:rsidP="00252B4B">
      <w:pPr>
        <w:spacing w:after="0" w:line="240" w:lineRule="auto"/>
        <w:ind w:left="600" w:firstLine="50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CD08B5">
        <w:rPr>
          <w:rFonts w:ascii="Times New Roman" w:hAnsi="Times New Roman"/>
          <w:sz w:val="24"/>
          <w:szCs w:val="24"/>
          <w:lang w:val="ru-RU" w:eastAsia="ru-RU"/>
        </w:rPr>
        <w:t xml:space="preserve">Важным из способов записи </w:t>
      </w:r>
      <w:proofErr w:type="gramStart"/>
      <w:r w:rsidRPr="00CD08B5">
        <w:rPr>
          <w:rFonts w:ascii="Times New Roman" w:hAnsi="Times New Roman"/>
          <w:sz w:val="24"/>
          <w:szCs w:val="24"/>
          <w:lang w:val="ru-RU" w:eastAsia="ru-RU"/>
        </w:rPr>
        <w:t>прочитанного</w:t>
      </w:r>
      <w:proofErr w:type="gramEnd"/>
      <w:r w:rsidRPr="00CD08B5">
        <w:rPr>
          <w:rFonts w:ascii="Times New Roman" w:hAnsi="Times New Roman"/>
          <w:sz w:val="24"/>
          <w:szCs w:val="24"/>
          <w:lang w:val="ru-RU" w:eastAsia="ru-RU"/>
        </w:rPr>
        <w:t xml:space="preserve">, особенно для старших классов, является </w:t>
      </w:r>
      <w:r w:rsidRPr="00DD5921">
        <w:rPr>
          <w:rFonts w:ascii="Times New Roman" w:hAnsi="Times New Roman"/>
          <w:b/>
          <w:i/>
          <w:sz w:val="24"/>
          <w:szCs w:val="24"/>
          <w:lang w:val="ru-RU" w:eastAsia="ru-RU"/>
        </w:rPr>
        <w:t>конспектирование.</w:t>
      </w:r>
      <w:r w:rsidRPr="00CD08B5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252B4B" w:rsidRPr="00CD08B5" w:rsidRDefault="00252B4B" w:rsidP="00252B4B">
      <w:pPr>
        <w:spacing w:after="0" w:line="240" w:lineRule="auto"/>
        <w:ind w:left="600" w:firstLine="50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CD08B5">
        <w:rPr>
          <w:rFonts w:ascii="Times New Roman" w:hAnsi="Times New Roman"/>
          <w:sz w:val="24"/>
          <w:szCs w:val="24"/>
          <w:lang w:val="ru-RU" w:eastAsia="ru-RU"/>
        </w:rPr>
        <w:t xml:space="preserve">Конспектирование математических книг занятие трудное и занимательное. Зная, что существует алгебраический язык, который позволяет сокращать обычную запись теоремы, решения примеров, под конспектированием учебника математики мы понимаем перевод обычной записи (на естественном русском языке) в математическую запись (на формальном языке). </w:t>
      </w:r>
    </w:p>
    <w:p w:rsidR="00252B4B" w:rsidRDefault="00252B4B" w:rsidP="00252B4B">
      <w:pPr>
        <w:spacing w:after="0" w:line="240" w:lineRule="auto"/>
        <w:ind w:left="600" w:firstLine="500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CD08B5">
        <w:rPr>
          <w:rFonts w:ascii="Times New Roman" w:hAnsi="Times New Roman"/>
          <w:bCs/>
          <w:sz w:val="24"/>
          <w:szCs w:val="24"/>
          <w:lang w:val="ru-RU" w:eastAsia="ru-RU"/>
        </w:rPr>
        <w:t>Учащимся на данном этапе можно предложить заполнить таблицу, в которой данный математический факт необходимо представить с помощью слов, на языке символов и в графическом виде.</w:t>
      </w:r>
    </w:p>
    <w:tbl>
      <w:tblPr>
        <w:tblW w:w="4641" w:type="pct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44"/>
        <w:gridCol w:w="3441"/>
        <w:gridCol w:w="2699"/>
      </w:tblGrid>
      <w:tr w:rsidR="00252B4B" w:rsidRPr="008622B1" w:rsidTr="0029263E">
        <w:tc>
          <w:tcPr>
            <w:tcW w:w="1544" w:type="pct"/>
            <w:vAlign w:val="center"/>
          </w:tcPr>
          <w:p w:rsidR="00252B4B" w:rsidRPr="00C20477" w:rsidRDefault="00252B4B" w:rsidP="00252B4B">
            <w:pPr>
              <w:spacing w:after="0" w:line="240" w:lineRule="auto"/>
              <w:ind w:left="9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20477">
              <w:rPr>
                <w:rFonts w:ascii="Times New Roman" w:hAnsi="Times New Roman"/>
                <w:b/>
                <w:sz w:val="24"/>
                <w:szCs w:val="24"/>
              </w:rPr>
              <w:t>Словесная</w:t>
            </w:r>
            <w:proofErr w:type="spellEnd"/>
            <w:r w:rsidRPr="00C204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0477">
              <w:rPr>
                <w:rFonts w:ascii="Times New Roman" w:hAnsi="Times New Roman"/>
                <w:b/>
                <w:sz w:val="24"/>
                <w:szCs w:val="24"/>
              </w:rPr>
              <w:t>формулировка</w:t>
            </w:r>
            <w:proofErr w:type="spellEnd"/>
            <w:r w:rsidRPr="00C204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0477">
              <w:rPr>
                <w:rFonts w:ascii="Times New Roman" w:hAnsi="Times New Roman"/>
                <w:b/>
                <w:sz w:val="24"/>
                <w:szCs w:val="24"/>
              </w:rPr>
              <w:t>математического</w:t>
            </w:r>
            <w:proofErr w:type="spellEnd"/>
            <w:r w:rsidRPr="00C204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0477">
              <w:rPr>
                <w:rFonts w:ascii="Times New Roman" w:hAnsi="Times New Roman"/>
                <w:b/>
                <w:sz w:val="24"/>
                <w:szCs w:val="24"/>
              </w:rPr>
              <w:t>факта</w:t>
            </w:r>
            <w:proofErr w:type="spellEnd"/>
          </w:p>
        </w:tc>
        <w:tc>
          <w:tcPr>
            <w:tcW w:w="1936" w:type="pct"/>
            <w:vAlign w:val="center"/>
          </w:tcPr>
          <w:p w:rsidR="00252B4B" w:rsidRPr="00C20477" w:rsidRDefault="00252B4B" w:rsidP="00252B4B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2047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Математический факт на языке чертежа</w:t>
            </w:r>
          </w:p>
        </w:tc>
        <w:tc>
          <w:tcPr>
            <w:tcW w:w="1519" w:type="pct"/>
            <w:vAlign w:val="center"/>
          </w:tcPr>
          <w:p w:rsidR="00252B4B" w:rsidRDefault="00252B4B" w:rsidP="00252B4B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2047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Математический факт </w:t>
            </w:r>
          </w:p>
          <w:p w:rsidR="00252B4B" w:rsidRPr="00C20477" w:rsidRDefault="00252B4B" w:rsidP="00252B4B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2047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 языке символов</w:t>
            </w:r>
          </w:p>
        </w:tc>
      </w:tr>
      <w:tr w:rsidR="00252B4B" w:rsidRPr="008622B1" w:rsidTr="0029263E">
        <w:trPr>
          <w:trHeight w:val="1436"/>
        </w:trPr>
        <w:tc>
          <w:tcPr>
            <w:tcW w:w="1544" w:type="pct"/>
          </w:tcPr>
          <w:p w:rsidR="00252B4B" w:rsidRPr="00C20477" w:rsidRDefault="00252B4B" w:rsidP="00252B4B">
            <w:pPr>
              <w:spacing w:after="0" w:line="240" w:lineRule="auto"/>
              <w:ind w:left="9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047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Отрезок, соединяющий середины боковых сторон трапеции, параллелен основаниям трапеции.</w:t>
            </w:r>
          </w:p>
        </w:tc>
        <w:tc>
          <w:tcPr>
            <w:tcW w:w="1936" w:type="pct"/>
          </w:tcPr>
          <w:p w:rsidR="00252B4B" w:rsidRPr="00C20477" w:rsidRDefault="00252B4B" w:rsidP="00252B4B">
            <w:pPr>
              <w:spacing w:after="0" w:line="240" w:lineRule="auto"/>
              <w:ind w:left="6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1772">
              <w:rPr>
                <w:noProof/>
                <w:lang w:val="ru-RU" w:eastAsia="ru-RU"/>
              </w:rPr>
              <w:pict>
                <v:group id="_x0000_s1026" style="position:absolute;left:0;text-align:left;margin-left:27.5pt;margin-top:7.05pt;width:138pt;height:56.25pt;z-index:251660288;mso-position-horizontal-relative:text;mso-position-vertical-relative:text" coordorigin="5265,10770" coordsize="2760,1125"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_x0000_s1027" type="#_x0000_t7" style="position:absolute;left:5265;top:10770;width:2760;height:1125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8" type="#_x0000_t32" style="position:absolute;left:5955;top:10770;width:1380;height:1125" o:connectortype="straight"/>
                  <v:shape id="_x0000_s1029" type="#_x0000_t32" style="position:absolute;left:5265;top:10770;width:2760;height:1125;flip:y" o:connectortype="straight"/>
                  <v:shape id="_x0000_s1030" style="position:absolute;left:6195;top:11445;width:90;height:120" coordsize="90,120" path="m,hdc10,15,22,29,30,45v7,14,5,33,15,45c56,104,90,120,90,120e" filled="f">
                    <v:path arrowok="t"/>
                  </v:shape>
                  <v:shape id="_x0000_s1031" style="position:absolute;left:6270;top:11415;width:90;height:120" coordsize="90,120" path="m,hdc10,15,22,29,30,45v7,14,5,33,15,45c56,104,90,120,90,120e" filled="f">
                    <v:path arrowok="t"/>
                  </v:shape>
                  <v:shape id="_x0000_s1032" style="position:absolute;left:7050;top:11115;width:90;height:120" coordsize="90,120" path="m,hdc10,15,22,29,30,45v7,14,5,33,15,45c56,104,90,120,90,120e" filled="f">
                    <v:path arrowok="t"/>
                  </v:shape>
                  <v:shape id="_x0000_s1033" style="position:absolute;left:7110;top:11070;width:90;height:120" coordsize="90,120" path="m,hdc10,15,22,29,30,45v7,14,5,33,15,45c56,104,90,120,90,120e" filled="f">
                    <v:path arrowok="t"/>
                  </v:shape>
                  <v:shape id="_x0000_s1034" style="position:absolute;left:6900;top:11550;width:90;height:120;rotation:90" coordsize="90,120" path="m,hdc10,15,22,29,30,45v7,14,5,33,15,45c56,104,90,120,90,120e" filled="f">
                    <v:path arrowok="t"/>
                  </v:shape>
                  <v:shape id="_x0000_s1035" style="position:absolute;left:6375;top:11115;width:90;height:120;rotation:90" coordsize="90,120" path="m,hdc10,15,22,29,30,45v7,14,5,33,15,45c56,104,90,120,90,120e" filled="f">
                    <v:path arrowok="t"/>
                  </v:shape>
                </v:group>
              </w:pict>
            </w:r>
          </w:p>
        </w:tc>
        <w:tc>
          <w:tcPr>
            <w:tcW w:w="1519" w:type="pct"/>
          </w:tcPr>
          <w:p w:rsidR="00252B4B" w:rsidRPr="00C20477" w:rsidRDefault="00252B4B" w:rsidP="00252B4B">
            <w:pPr>
              <w:spacing w:after="0" w:line="240" w:lineRule="auto"/>
              <w:ind w:left="9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52B4B" w:rsidRPr="008622B1" w:rsidTr="0029263E">
        <w:tc>
          <w:tcPr>
            <w:tcW w:w="1544" w:type="pct"/>
          </w:tcPr>
          <w:p w:rsidR="00252B4B" w:rsidRPr="00C20477" w:rsidRDefault="00252B4B" w:rsidP="00252B4B">
            <w:pPr>
              <w:spacing w:after="0" w:line="240" w:lineRule="auto"/>
              <w:ind w:left="6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36" w:type="pct"/>
          </w:tcPr>
          <w:p w:rsidR="00252B4B" w:rsidRPr="00C20477" w:rsidRDefault="00252B4B" w:rsidP="00252B4B">
            <w:pPr>
              <w:spacing w:after="0" w:line="240" w:lineRule="auto"/>
              <w:ind w:left="6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52B4B" w:rsidRPr="00C20477" w:rsidRDefault="00252B4B" w:rsidP="00252B4B">
            <w:pPr>
              <w:spacing w:after="0" w:line="240" w:lineRule="auto"/>
              <w:ind w:left="6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52B4B" w:rsidRPr="00C20477" w:rsidRDefault="00252B4B" w:rsidP="00252B4B">
            <w:pPr>
              <w:spacing w:after="0" w:line="240" w:lineRule="auto"/>
              <w:ind w:left="6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52B4B" w:rsidRPr="00C20477" w:rsidRDefault="00252B4B" w:rsidP="00252B4B">
            <w:pPr>
              <w:spacing w:after="0" w:line="240" w:lineRule="auto"/>
              <w:ind w:left="6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52B4B" w:rsidRPr="00C20477" w:rsidRDefault="00252B4B" w:rsidP="00252B4B">
            <w:pPr>
              <w:spacing w:after="0" w:line="240" w:lineRule="auto"/>
              <w:ind w:left="6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19" w:type="pct"/>
          </w:tcPr>
          <w:p w:rsidR="00252B4B" w:rsidRPr="00C20477" w:rsidRDefault="00252B4B" w:rsidP="00252B4B">
            <w:pPr>
              <w:spacing w:after="0" w:line="240" w:lineRule="auto"/>
              <w:ind w:left="9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52B4B" w:rsidRPr="008622B1" w:rsidTr="0029263E">
        <w:tc>
          <w:tcPr>
            <w:tcW w:w="1544" w:type="pct"/>
          </w:tcPr>
          <w:p w:rsidR="00252B4B" w:rsidRPr="00C20477" w:rsidRDefault="00252B4B" w:rsidP="00252B4B">
            <w:pPr>
              <w:spacing w:after="0" w:line="240" w:lineRule="auto"/>
              <w:ind w:left="6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36" w:type="pct"/>
          </w:tcPr>
          <w:p w:rsidR="00252B4B" w:rsidRPr="00C20477" w:rsidRDefault="00252B4B" w:rsidP="00252B4B">
            <w:pPr>
              <w:spacing w:after="0" w:line="240" w:lineRule="auto"/>
              <w:ind w:left="6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19" w:type="pct"/>
          </w:tcPr>
          <w:p w:rsidR="00252B4B" w:rsidRPr="00C20477" w:rsidRDefault="00252B4B" w:rsidP="00252B4B">
            <w:pPr>
              <w:spacing w:after="0" w:line="240" w:lineRule="auto"/>
              <w:ind w:left="9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0477">
              <w:rPr>
                <w:rFonts w:ascii="Times New Roman" w:hAnsi="Times New Roman"/>
                <w:sz w:val="24"/>
                <w:szCs w:val="24"/>
              </w:rPr>
              <w:t>ABCD</w:t>
            </w:r>
            <w:r w:rsidRPr="00C204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параллелограмм, </w:t>
            </w:r>
            <w:r w:rsidRPr="00C20477">
              <w:rPr>
                <w:rFonts w:ascii="Times New Roman" w:hAnsi="Times New Roman"/>
                <w:sz w:val="24"/>
                <w:szCs w:val="24"/>
              </w:rPr>
              <w:t>AB</w:t>
            </w:r>
            <w:r w:rsidRPr="00C20477">
              <w:rPr>
                <w:rFonts w:ascii="Times New Roman" w:hAnsi="Times New Roman"/>
                <w:sz w:val="24"/>
                <w:szCs w:val="24"/>
                <w:lang w:val="ru-RU"/>
              </w:rPr>
              <w:t>=</w:t>
            </w:r>
            <w:r w:rsidRPr="00C20477">
              <w:rPr>
                <w:rFonts w:ascii="Times New Roman" w:hAnsi="Times New Roman"/>
                <w:sz w:val="24"/>
                <w:szCs w:val="24"/>
              </w:rPr>
              <w:t>CD</w:t>
            </w:r>
            <w:r w:rsidRPr="00C204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C20477">
              <w:rPr>
                <w:rFonts w:ascii="Times New Roman" w:hAnsi="Times New Roman"/>
                <w:sz w:val="24"/>
                <w:szCs w:val="24"/>
              </w:rPr>
              <w:t>BC</w:t>
            </w:r>
            <w:r w:rsidRPr="00C20477">
              <w:rPr>
                <w:rFonts w:ascii="Times New Roman" w:hAnsi="Times New Roman"/>
                <w:sz w:val="24"/>
                <w:szCs w:val="24"/>
                <w:lang w:val="ru-RU"/>
              </w:rPr>
              <w:t>=</w:t>
            </w:r>
            <w:r w:rsidRPr="00C20477">
              <w:rPr>
                <w:rFonts w:ascii="Times New Roman" w:hAnsi="Times New Roman"/>
                <w:sz w:val="24"/>
                <w:szCs w:val="24"/>
              </w:rPr>
              <w:t>AD</w:t>
            </w:r>
            <w:r w:rsidRPr="00C204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C20477">
              <w:rPr>
                <w:rFonts w:ascii="Times New Roman" w:hAnsi="Times New Roman"/>
                <w:sz w:val="24"/>
                <w:szCs w:val="24"/>
              </w:rPr>
              <w:sym w:font="Symbol" w:char="F0D0"/>
            </w:r>
            <w:r w:rsidRPr="00C20477">
              <w:rPr>
                <w:rFonts w:ascii="Times New Roman" w:hAnsi="Times New Roman"/>
                <w:sz w:val="24"/>
                <w:szCs w:val="24"/>
              </w:rPr>
              <w:t>A</w:t>
            </w:r>
            <w:r w:rsidRPr="00C20477">
              <w:rPr>
                <w:rFonts w:ascii="Times New Roman" w:hAnsi="Times New Roman"/>
                <w:sz w:val="24"/>
                <w:szCs w:val="24"/>
                <w:lang w:val="ru-RU"/>
              </w:rPr>
              <w:t>=</w:t>
            </w:r>
            <w:r w:rsidRPr="00C20477">
              <w:rPr>
                <w:rFonts w:ascii="Times New Roman" w:hAnsi="Times New Roman"/>
                <w:sz w:val="24"/>
                <w:szCs w:val="24"/>
              </w:rPr>
              <w:sym w:font="Symbol" w:char="F0D0"/>
            </w:r>
            <w:r w:rsidRPr="00C20477">
              <w:rPr>
                <w:rFonts w:ascii="Times New Roman" w:hAnsi="Times New Roman"/>
                <w:sz w:val="24"/>
                <w:szCs w:val="24"/>
              </w:rPr>
              <w:t>C</w:t>
            </w:r>
            <w:r w:rsidRPr="00C204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C20477">
              <w:rPr>
                <w:rFonts w:ascii="Times New Roman" w:hAnsi="Times New Roman"/>
                <w:sz w:val="24"/>
                <w:szCs w:val="24"/>
              </w:rPr>
              <w:sym w:font="Symbol" w:char="F0D0"/>
            </w:r>
            <w:r w:rsidRPr="00C20477">
              <w:rPr>
                <w:rFonts w:ascii="Times New Roman" w:hAnsi="Times New Roman"/>
                <w:sz w:val="24"/>
                <w:szCs w:val="24"/>
              </w:rPr>
              <w:t>B</w:t>
            </w:r>
            <w:r w:rsidRPr="00C20477">
              <w:rPr>
                <w:rFonts w:ascii="Times New Roman" w:hAnsi="Times New Roman"/>
                <w:sz w:val="24"/>
                <w:szCs w:val="24"/>
                <w:lang w:val="ru-RU"/>
              </w:rPr>
              <w:t>=</w:t>
            </w:r>
            <w:r w:rsidRPr="00C20477">
              <w:rPr>
                <w:rFonts w:ascii="Times New Roman" w:hAnsi="Times New Roman"/>
                <w:sz w:val="24"/>
                <w:szCs w:val="24"/>
              </w:rPr>
              <w:sym w:font="Symbol" w:char="F0D0"/>
            </w:r>
            <w:r w:rsidRPr="00C20477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</w:tbl>
    <w:p w:rsidR="00252B4B" w:rsidRPr="00C43C44" w:rsidRDefault="00252B4B" w:rsidP="00252B4B">
      <w:pPr>
        <w:spacing w:after="0" w:line="240" w:lineRule="auto"/>
        <w:ind w:left="600" w:firstLine="50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C43C44">
        <w:rPr>
          <w:rFonts w:ascii="Times New Roman" w:hAnsi="Times New Roman"/>
          <w:sz w:val="24"/>
          <w:szCs w:val="24"/>
          <w:lang w:val="ru-RU" w:eastAsia="ru-RU"/>
        </w:rPr>
        <w:t xml:space="preserve">Еще одним способом обработки информации из текста является составление тезисов. </w:t>
      </w:r>
      <w:r>
        <w:rPr>
          <w:rFonts w:ascii="Times New Roman" w:hAnsi="Times New Roman"/>
          <w:sz w:val="24"/>
          <w:szCs w:val="24"/>
          <w:lang w:val="ru-RU" w:eastAsia="ru-RU"/>
        </w:rPr>
        <w:br/>
      </w:r>
      <w:r w:rsidRPr="00C43C44">
        <w:rPr>
          <w:rFonts w:ascii="Times New Roman" w:hAnsi="Times New Roman"/>
          <w:b/>
          <w:i/>
          <w:sz w:val="24"/>
          <w:szCs w:val="24"/>
          <w:lang w:val="ru-RU" w:eastAsia="ru-RU"/>
        </w:rPr>
        <w:t>Тезисы</w:t>
      </w:r>
      <w:r w:rsidRPr="00C43C44">
        <w:rPr>
          <w:rFonts w:ascii="Times New Roman" w:hAnsi="Times New Roman"/>
          <w:sz w:val="24"/>
          <w:szCs w:val="24"/>
          <w:lang w:val="ru-RU" w:eastAsia="ru-RU"/>
        </w:rPr>
        <w:t xml:space="preserve"> – это основные положения текста, которые доказывают, объясняют, поясняют материал в тексте. Если в плане в определенной последовательности даются только названия основных объектов в виде заголовков, то при составлении тезисов в той же самой последовательности даётся само содержание этих объектов.</w:t>
      </w:r>
    </w:p>
    <w:p w:rsidR="00252B4B" w:rsidRPr="00C43C44" w:rsidRDefault="00252B4B" w:rsidP="00252B4B">
      <w:pPr>
        <w:spacing w:after="0" w:line="240" w:lineRule="auto"/>
        <w:ind w:left="600" w:firstLine="50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C43C44">
        <w:rPr>
          <w:rFonts w:ascii="Times New Roman" w:hAnsi="Times New Roman"/>
          <w:sz w:val="24"/>
          <w:szCs w:val="24"/>
          <w:lang w:val="ru-RU" w:eastAsia="ru-RU"/>
        </w:rPr>
        <w:t>Можно сравнить план и тезисы на примере одного и того же текста из учебника математики для 5 класса «Угол».</w:t>
      </w:r>
    </w:p>
    <w:p w:rsidR="00252B4B" w:rsidRPr="00C43C44" w:rsidRDefault="00252B4B" w:rsidP="00252B4B">
      <w:pPr>
        <w:spacing w:after="0" w:line="240" w:lineRule="auto"/>
        <w:ind w:left="600" w:firstLine="500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C43C44">
        <w:rPr>
          <w:rFonts w:ascii="Times New Roman" w:hAnsi="Times New Roman"/>
          <w:b/>
          <w:bCs/>
          <w:sz w:val="24"/>
          <w:szCs w:val="24"/>
          <w:lang w:val="ru-RU" w:eastAsia="ru-RU"/>
        </w:rPr>
        <w:t>План.</w:t>
      </w:r>
    </w:p>
    <w:p w:rsidR="00252B4B" w:rsidRPr="00C43C44" w:rsidRDefault="00252B4B" w:rsidP="00252B4B">
      <w:pPr>
        <w:spacing w:after="0" w:line="240" w:lineRule="auto"/>
        <w:ind w:left="600" w:firstLine="50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C43C44">
        <w:rPr>
          <w:rFonts w:ascii="Times New Roman" w:hAnsi="Times New Roman"/>
          <w:sz w:val="24"/>
          <w:szCs w:val="24"/>
          <w:lang w:val="ru-RU" w:eastAsia="ru-RU"/>
        </w:rPr>
        <w:t>1. Понятие угла.</w:t>
      </w:r>
    </w:p>
    <w:p w:rsidR="00252B4B" w:rsidRPr="00C43C44" w:rsidRDefault="00252B4B" w:rsidP="00252B4B">
      <w:pPr>
        <w:spacing w:after="0" w:line="240" w:lineRule="auto"/>
        <w:ind w:left="600" w:firstLine="50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C43C44">
        <w:rPr>
          <w:rFonts w:ascii="Times New Roman" w:hAnsi="Times New Roman"/>
          <w:sz w:val="24"/>
          <w:szCs w:val="24"/>
          <w:lang w:val="ru-RU" w:eastAsia="ru-RU"/>
        </w:rPr>
        <w:t>2. Равные углы.</w:t>
      </w:r>
    </w:p>
    <w:p w:rsidR="00252B4B" w:rsidRPr="00C43C44" w:rsidRDefault="00252B4B" w:rsidP="00252B4B">
      <w:pPr>
        <w:spacing w:after="0" w:line="240" w:lineRule="auto"/>
        <w:ind w:left="600" w:firstLine="50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C43C44">
        <w:rPr>
          <w:rFonts w:ascii="Times New Roman" w:hAnsi="Times New Roman"/>
          <w:sz w:val="24"/>
          <w:szCs w:val="24"/>
          <w:lang w:val="ru-RU" w:eastAsia="ru-RU"/>
        </w:rPr>
        <w:t>3. Развёрнутый угол.</w:t>
      </w:r>
    </w:p>
    <w:p w:rsidR="00252B4B" w:rsidRPr="00C43C44" w:rsidRDefault="00252B4B" w:rsidP="00252B4B">
      <w:pPr>
        <w:spacing w:after="0" w:line="240" w:lineRule="auto"/>
        <w:ind w:left="600" w:firstLine="50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C43C44">
        <w:rPr>
          <w:rFonts w:ascii="Times New Roman" w:hAnsi="Times New Roman"/>
          <w:sz w:val="24"/>
          <w:szCs w:val="24"/>
          <w:lang w:val="ru-RU" w:eastAsia="ru-RU"/>
        </w:rPr>
        <w:t>4. Прямой угол.</w:t>
      </w:r>
    </w:p>
    <w:p w:rsidR="00252B4B" w:rsidRPr="00C43C44" w:rsidRDefault="00252B4B" w:rsidP="00252B4B">
      <w:pPr>
        <w:spacing w:after="0" w:line="240" w:lineRule="auto"/>
        <w:ind w:left="600" w:firstLine="500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C43C44">
        <w:rPr>
          <w:rFonts w:ascii="Times New Roman" w:hAnsi="Times New Roman"/>
          <w:b/>
          <w:bCs/>
          <w:sz w:val="24"/>
          <w:szCs w:val="24"/>
          <w:lang w:val="ru-RU" w:eastAsia="ru-RU"/>
        </w:rPr>
        <w:t>Тезисы.</w:t>
      </w:r>
    </w:p>
    <w:p w:rsidR="00252B4B" w:rsidRPr="00C43C44" w:rsidRDefault="00252B4B" w:rsidP="00252B4B">
      <w:pPr>
        <w:spacing w:after="0" w:line="240" w:lineRule="auto"/>
        <w:ind w:left="600" w:firstLine="50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C43C44">
        <w:rPr>
          <w:rFonts w:ascii="Times New Roman" w:hAnsi="Times New Roman"/>
          <w:sz w:val="24"/>
          <w:szCs w:val="24"/>
          <w:lang w:val="ru-RU" w:eastAsia="ru-RU"/>
        </w:rPr>
        <w:t xml:space="preserve">1. Углом называют фигуру, образованную двумя лучами, выходящими из одной точки. Лучи, образующие угол, называют сторонами угла, а точку, из которой они выходят,- вершиной угла. </w:t>
      </w:r>
    </w:p>
    <w:p w:rsidR="00252B4B" w:rsidRPr="00C43C44" w:rsidRDefault="00252B4B" w:rsidP="00252B4B">
      <w:pPr>
        <w:spacing w:after="0" w:line="240" w:lineRule="auto"/>
        <w:ind w:left="600" w:firstLine="50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C43C44">
        <w:rPr>
          <w:rFonts w:ascii="Times New Roman" w:hAnsi="Times New Roman"/>
          <w:sz w:val="24"/>
          <w:szCs w:val="24"/>
          <w:lang w:val="ru-RU" w:eastAsia="ru-RU"/>
        </w:rPr>
        <w:t>2. Если один угол можно наложить на другой так, что они совпадут, то эти углы равны.</w:t>
      </w:r>
    </w:p>
    <w:p w:rsidR="00252B4B" w:rsidRPr="00C43C44" w:rsidRDefault="00252B4B" w:rsidP="00252B4B">
      <w:pPr>
        <w:spacing w:after="0" w:line="240" w:lineRule="auto"/>
        <w:ind w:left="600" w:firstLine="50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C43C44">
        <w:rPr>
          <w:rFonts w:ascii="Times New Roman" w:hAnsi="Times New Roman"/>
          <w:sz w:val="24"/>
          <w:szCs w:val="24"/>
          <w:lang w:val="ru-RU" w:eastAsia="ru-RU"/>
        </w:rPr>
        <w:t>3. Два дополнительных друг другу луча образуют развёрнутый угол. Стороны этого угла вместе образуют прямую линию, на которой лежит вершина развёрнутого угла.</w:t>
      </w:r>
    </w:p>
    <w:p w:rsidR="00252B4B" w:rsidRDefault="00252B4B" w:rsidP="00252B4B">
      <w:pPr>
        <w:spacing w:after="0" w:line="240" w:lineRule="auto"/>
        <w:ind w:left="600" w:firstLine="50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C43C44">
        <w:rPr>
          <w:rFonts w:ascii="Times New Roman" w:hAnsi="Times New Roman"/>
          <w:sz w:val="24"/>
          <w:szCs w:val="24"/>
          <w:lang w:val="ru-RU" w:eastAsia="ru-RU"/>
        </w:rPr>
        <w:t xml:space="preserve">4. Прямым углом называют половину развёрнутого угла. </w:t>
      </w:r>
    </w:p>
    <w:p w:rsidR="00252B4B" w:rsidRPr="00C43C44" w:rsidRDefault="00252B4B" w:rsidP="00252B4B">
      <w:pPr>
        <w:spacing w:after="0" w:line="240" w:lineRule="auto"/>
        <w:ind w:left="600"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252B4B" w:rsidRDefault="00252B4B" w:rsidP="00252B4B">
      <w:pPr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C43C44">
        <w:rPr>
          <w:rFonts w:ascii="Times New Roman" w:hAnsi="Times New Roman"/>
          <w:b/>
          <w:bCs/>
          <w:sz w:val="24"/>
          <w:szCs w:val="24"/>
          <w:u w:val="single"/>
          <w:lang w:val="ru-RU" w:eastAsia="ru-RU"/>
        </w:rPr>
        <w:t>3 эта</w:t>
      </w:r>
      <w:proofErr w:type="gramStart"/>
      <w:r w:rsidRPr="00C43C44">
        <w:rPr>
          <w:rFonts w:ascii="Times New Roman" w:hAnsi="Times New Roman"/>
          <w:b/>
          <w:bCs/>
          <w:sz w:val="24"/>
          <w:szCs w:val="24"/>
          <w:u w:val="single"/>
          <w:lang w:val="ru-RU" w:eastAsia="ru-RU"/>
        </w:rPr>
        <w:t>п-</w:t>
      </w:r>
      <w:proofErr w:type="gramEnd"/>
      <w:r w:rsidRPr="00C43C44">
        <w:rPr>
          <w:rFonts w:ascii="Times New Roman" w:hAnsi="Times New Roman"/>
          <w:b/>
          <w:bCs/>
          <w:sz w:val="24"/>
          <w:szCs w:val="24"/>
          <w:u w:val="single"/>
          <w:lang w:val="ru-RU" w:eastAsia="ru-RU"/>
        </w:rPr>
        <w:t xml:space="preserve"> Работа после чтения.</w:t>
      </w:r>
      <w:r w:rsidRPr="00C43C4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252B4B" w:rsidRPr="00C43C44" w:rsidRDefault="00252B4B" w:rsidP="00252B4B">
      <w:pPr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C43C44">
        <w:rPr>
          <w:rFonts w:ascii="Times New Roman" w:hAnsi="Times New Roman"/>
          <w:sz w:val="24"/>
          <w:szCs w:val="24"/>
          <w:lang w:val="ru-RU" w:eastAsia="ru-RU"/>
        </w:rPr>
        <w:t xml:space="preserve">После чтения параграфа или главы из учебника ученики должны обязательно высказать свое отношение и свои мысли о </w:t>
      </w:r>
      <w:proofErr w:type="gramStart"/>
      <w:r w:rsidRPr="00C43C44">
        <w:rPr>
          <w:rFonts w:ascii="Times New Roman" w:hAnsi="Times New Roman"/>
          <w:sz w:val="24"/>
          <w:szCs w:val="24"/>
          <w:lang w:val="ru-RU" w:eastAsia="ru-RU"/>
        </w:rPr>
        <w:t>прочитанном</w:t>
      </w:r>
      <w:proofErr w:type="gramEnd"/>
      <w:r w:rsidRPr="00C43C44">
        <w:rPr>
          <w:rFonts w:ascii="Times New Roman" w:hAnsi="Times New Roman"/>
          <w:sz w:val="24"/>
          <w:szCs w:val="24"/>
          <w:lang w:val="ru-RU" w:eastAsia="ru-RU"/>
        </w:rPr>
        <w:t>, привести свои примеры. Важно, чтобы ученики смогли сопоставить прочитанное с тем, что уже знали.</w:t>
      </w:r>
    </w:p>
    <w:p w:rsidR="00252B4B" w:rsidRPr="00C43C44" w:rsidRDefault="00252B4B" w:rsidP="00252B4B">
      <w:pPr>
        <w:spacing w:after="0" w:line="240" w:lineRule="auto"/>
        <w:ind w:left="600"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C43C44">
        <w:rPr>
          <w:rFonts w:ascii="Times New Roman" w:hAnsi="Times New Roman"/>
          <w:sz w:val="24"/>
          <w:szCs w:val="24"/>
          <w:lang w:val="ru-RU" w:eastAsia="ru-RU"/>
        </w:rPr>
        <w:t xml:space="preserve">После изучения на уроке темы даётся задание составить по материалу учебника контрольные вопросы. Каждый пишет свои вопросы на листочках, которые прикрепляются на </w:t>
      </w:r>
      <w:r w:rsidRPr="00DD5921">
        <w:rPr>
          <w:rFonts w:ascii="Times New Roman" w:hAnsi="Times New Roman"/>
          <w:b/>
          <w:sz w:val="24"/>
          <w:szCs w:val="24"/>
          <w:lang w:val="ru-RU" w:eastAsia="ru-RU"/>
        </w:rPr>
        <w:t>«</w:t>
      </w:r>
      <w:r w:rsidRPr="00DD5921">
        <w:rPr>
          <w:rFonts w:ascii="Times New Roman" w:hAnsi="Times New Roman"/>
          <w:b/>
          <w:i/>
          <w:sz w:val="24"/>
          <w:szCs w:val="24"/>
          <w:lang w:val="ru-RU" w:eastAsia="ru-RU"/>
        </w:rPr>
        <w:t>дерево знаний</w:t>
      </w:r>
      <w:r w:rsidRPr="00DD5921">
        <w:rPr>
          <w:rFonts w:ascii="Times New Roman" w:hAnsi="Times New Roman"/>
          <w:b/>
          <w:sz w:val="24"/>
          <w:szCs w:val="24"/>
          <w:lang w:val="ru-RU" w:eastAsia="ru-RU"/>
        </w:rPr>
        <w:t>»</w:t>
      </w:r>
      <w:r w:rsidRPr="00C43C44">
        <w:rPr>
          <w:rFonts w:ascii="Times New Roman" w:hAnsi="Times New Roman"/>
          <w:sz w:val="24"/>
          <w:szCs w:val="24"/>
          <w:lang w:val="ru-RU" w:eastAsia="ru-RU"/>
        </w:rPr>
        <w:t xml:space="preserve"> (изображение на листе ватмана). В начале следующего урока ещё раз прочитывается текст учебника, после чего с «дерева знаний» снимаются листочки, вопросы зачитываются, учащиеся отвечают на них. Такая работа развивает самостоятельность мышления,   речевые умения и снижает утомляемость.</w:t>
      </w:r>
    </w:p>
    <w:p w:rsidR="00252B4B" w:rsidRDefault="00252B4B" w:rsidP="00252B4B">
      <w:pPr>
        <w:pStyle w:val="a4"/>
        <w:spacing w:before="0" w:beforeAutospacing="0" w:after="0" w:afterAutospacing="0"/>
        <w:ind w:left="600" w:firstLine="709"/>
        <w:jc w:val="both"/>
        <w:rPr>
          <w:rFonts w:ascii="Times New Roman" w:hAnsi="Times New Roman"/>
          <w:sz w:val="24"/>
          <w:szCs w:val="24"/>
        </w:rPr>
      </w:pPr>
      <w:r w:rsidRPr="00C43C44">
        <w:rPr>
          <w:rFonts w:ascii="Times New Roman" w:hAnsi="Times New Roman"/>
          <w:sz w:val="24"/>
          <w:szCs w:val="24"/>
        </w:rPr>
        <w:t xml:space="preserve">Еще одним приемом является составление </w:t>
      </w:r>
      <w:r w:rsidRPr="00C43C44">
        <w:rPr>
          <w:rFonts w:ascii="Times New Roman" w:hAnsi="Times New Roman"/>
          <w:b/>
          <w:i/>
          <w:sz w:val="24"/>
          <w:szCs w:val="24"/>
        </w:rPr>
        <w:t>маркировочной таблицы «ЗХУ»</w:t>
      </w:r>
      <w:r>
        <w:rPr>
          <w:rFonts w:ascii="Times New Roman" w:hAnsi="Times New Roman"/>
          <w:i/>
          <w:sz w:val="24"/>
          <w:szCs w:val="24"/>
        </w:rPr>
        <w:t>,</w:t>
      </w:r>
      <w:r w:rsidRPr="00C43C44">
        <w:rPr>
          <w:rFonts w:ascii="Times New Roman" w:hAnsi="Times New Roman"/>
          <w:b/>
          <w:sz w:val="24"/>
          <w:szCs w:val="24"/>
        </w:rPr>
        <w:t xml:space="preserve"> </w:t>
      </w:r>
      <w:r w:rsidRPr="00C43C44">
        <w:rPr>
          <w:rFonts w:ascii="Times New Roman" w:hAnsi="Times New Roman"/>
          <w:sz w:val="24"/>
          <w:szCs w:val="24"/>
        </w:rPr>
        <w:t xml:space="preserve">которая является вариацией вышеописанного метода </w:t>
      </w:r>
      <w:r w:rsidRPr="00C43C44">
        <w:rPr>
          <w:rFonts w:ascii="Times New Roman" w:hAnsi="Times New Roman"/>
          <w:b/>
          <w:i/>
          <w:sz w:val="24"/>
          <w:szCs w:val="24"/>
        </w:rPr>
        <w:t>«</w:t>
      </w:r>
      <w:proofErr w:type="spellStart"/>
      <w:r w:rsidRPr="00C43C44">
        <w:rPr>
          <w:rFonts w:ascii="Times New Roman" w:hAnsi="Times New Roman"/>
          <w:b/>
          <w:i/>
          <w:sz w:val="24"/>
          <w:szCs w:val="24"/>
        </w:rPr>
        <w:t>Инсерт</w:t>
      </w:r>
      <w:proofErr w:type="spellEnd"/>
      <w:r w:rsidRPr="00C43C44">
        <w:rPr>
          <w:rFonts w:ascii="Times New Roman" w:hAnsi="Times New Roman"/>
          <w:b/>
          <w:i/>
          <w:sz w:val="24"/>
          <w:szCs w:val="24"/>
        </w:rPr>
        <w:t>»</w:t>
      </w:r>
      <w:r w:rsidRPr="00C43C44">
        <w:rPr>
          <w:rFonts w:ascii="Times New Roman" w:hAnsi="Times New Roman"/>
          <w:sz w:val="24"/>
          <w:szCs w:val="24"/>
        </w:rPr>
        <w:t xml:space="preserve">. Одной из </w:t>
      </w:r>
      <w:r w:rsidRPr="00C43C44">
        <w:rPr>
          <w:rFonts w:ascii="Times New Roman" w:hAnsi="Times New Roman"/>
          <w:sz w:val="24"/>
          <w:szCs w:val="24"/>
        </w:rPr>
        <w:lastRenderedPageBreak/>
        <w:t>возможных форм контроля эффективности чтения с пометками является составление маркировочной таблицы.</w:t>
      </w:r>
    </w:p>
    <w:p w:rsidR="00252B4B" w:rsidRPr="00C43C44" w:rsidRDefault="00252B4B" w:rsidP="00252B4B">
      <w:pPr>
        <w:pStyle w:val="a4"/>
        <w:spacing w:before="0" w:beforeAutospacing="0" w:after="0" w:afterAutospacing="0"/>
        <w:ind w:left="60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97"/>
        <w:gridCol w:w="3160"/>
        <w:gridCol w:w="3106"/>
      </w:tblGrid>
      <w:tr w:rsidR="00252B4B" w:rsidRPr="00C43C44" w:rsidTr="0029263E">
        <w:tc>
          <w:tcPr>
            <w:tcW w:w="2954" w:type="dxa"/>
          </w:tcPr>
          <w:p w:rsidR="00252B4B" w:rsidRPr="00C43C44" w:rsidRDefault="00252B4B" w:rsidP="00252B4B">
            <w:pPr>
              <w:pStyle w:val="a4"/>
              <w:spacing w:before="0" w:beforeAutospacing="0" w:after="0" w:afterAutospacing="0"/>
              <w:ind w:left="6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3C44">
              <w:rPr>
                <w:rFonts w:ascii="Times New Roman" w:hAnsi="Times New Roman"/>
                <w:b/>
                <w:sz w:val="24"/>
                <w:szCs w:val="24"/>
              </w:rPr>
              <w:t>Что мы знаем</w:t>
            </w:r>
          </w:p>
        </w:tc>
        <w:tc>
          <w:tcPr>
            <w:tcW w:w="3663" w:type="dxa"/>
          </w:tcPr>
          <w:p w:rsidR="00252B4B" w:rsidRPr="00C43C44" w:rsidRDefault="00252B4B" w:rsidP="00252B4B">
            <w:pPr>
              <w:pStyle w:val="a4"/>
              <w:spacing w:before="0" w:beforeAutospacing="0" w:after="0" w:afterAutospacing="0"/>
              <w:ind w:left="6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3C44">
              <w:rPr>
                <w:rFonts w:ascii="Times New Roman" w:hAnsi="Times New Roman"/>
                <w:b/>
                <w:sz w:val="24"/>
                <w:szCs w:val="24"/>
              </w:rPr>
              <w:t>Что мы хотим узнать</w:t>
            </w:r>
          </w:p>
        </w:tc>
        <w:tc>
          <w:tcPr>
            <w:tcW w:w="3583" w:type="dxa"/>
          </w:tcPr>
          <w:p w:rsidR="00252B4B" w:rsidRPr="00C43C44" w:rsidRDefault="00252B4B" w:rsidP="00252B4B">
            <w:pPr>
              <w:pStyle w:val="a4"/>
              <w:spacing w:before="0" w:beforeAutospacing="0" w:after="0" w:afterAutospacing="0"/>
              <w:ind w:left="6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3C44">
              <w:rPr>
                <w:rFonts w:ascii="Times New Roman" w:hAnsi="Times New Roman"/>
                <w:b/>
                <w:sz w:val="24"/>
                <w:szCs w:val="24"/>
              </w:rPr>
              <w:t>Что мы узнали</w:t>
            </w:r>
          </w:p>
        </w:tc>
      </w:tr>
      <w:tr w:rsidR="00252B4B" w:rsidRPr="00C43C44" w:rsidTr="0029263E">
        <w:tc>
          <w:tcPr>
            <w:tcW w:w="2954" w:type="dxa"/>
          </w:tcPr>
          <w:p w:rsidR="00252B4B" w:rsidRPr="00C43C44" w:rsidRDefault="00252B4B" w:rsidP="00252B4B">
            <w:pPr>
              <w:pStyle w:val="a4"/>
              <w:spacing w:before="0" w:beforeAutospacing="0" w:after="0" w:afterAutospacing="0"/>
              <w:ind w:left="6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52B4B" w:rsidRPr="00C43C44" w:rsidRDefault="00252B4B" w:rsidP="00252B4B">
            <w:pPr>
              <w:pStyle w:val="a4"/>
              <w:spacing w:before="0" w:beforeAutospacing="0" w:after="0" w:afterAutospacing="0"/>
              <w:ind w:left="6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252B4B" w:rsidRPr="00C43C44" w:rsidRDefault="00252B4B" w:rsidP="00252B4B">
            <w:pPr>
              <w:pStyle w:val="a4"/>
              <w:spacing w:before="0" w:beforeAutospacing="0" w:after="0" w:afterAutospacing="0"/>
              <w:ind w:left="6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2B4B" w:rsidRDefault="00252B4B" w:rsidP="00252B4B">
      <w:pPr>
        <w:pStyle w:val="a4"/>
        <w:spacing w:before="0" w:beforeAutospacing="0" w:after="0" w:afterAutospacing="0"/>
        <w:ind w:left="600" w:firstLine="500"/>
        <w:jc w:val="both"/>
        <w:rPr>
          <w:rFonts w:ascii="Times New Roman" w:hAnsi="Times New Roman"/>
          <w:sz w:val="24"/>
          <w:szCs w:val="24"/>
        </w:rPr>
      </w:pPr>
    </w:p>
    <w:p w:rsidR="00252B4B" w:rsidRPr="00C43C44" w:rsidRDefault="00252B4B" w:rsidP="00252B4B">
      <w:pPr>
        <w:pStyle w:val="a4"/>
        <w:spacing w:before="0" w:beforeAutospacing="0" w:after="0" w:afterAutospacing="0"/>
        <w:ind w:left="600" w:firstLine="500"/>
        <w:jc w:val="both"/>
        <w:rPr>
          <w:rFonts w:ascii="Times New Roman" w:hAnsi="Times New Roman"/>
          <w:sz w:val="24"/>
          <w:szCs w:val="24"/>
        </w:rPr>
      </w:pPr>
      <w:r w:rsidRPr="00C43C44">
        <w:rPr>
          <w:rFonts w:ascii="Times New Roman" w:hAnsi="Times New Roman"/>
          <w:sz w:val="24"/>
          <w:szCs w:val="24"/>
        </w:rPr>
        <w:t xml:space="preserve">В каждую из колонок необходимо разнести полученную в ходе чтения информацию. Особое требование – записывать сведения, понятия или факты следует только своими словами, не цитируя учебник или иной текст, с которым работали. Прием </w:t>
      </w:r>
      <w:r w:rsidRPr="00DD5921">
        <w:rPr>
          <w:rFonts w:ascii="Times New Roman" w:hAnsi="Times New Roman"/>
          <w:b/>
          <w:i/>
          <w:sz w:val="24"/>
          <w:szCs w:val="24"/>
        </w:rPr>
        <w:t>“</w:t>
      </w:r>
      <w:r>
        <w:rPr>
          <w:rFonts w:ascii="Times New Roman" w:hAnsi="Times New Roman"/>
          <w:b/>
          <w:i/>
          <w:sz w:val="24"/>
          <w:szCs w:val="24"/>
        </w:rPr>
        <w:t xml:space="preserve"> Концептуальная</w:t>
      </w:r>
      <w:r w:rsidRPr="00DD5921">
        <w:rPr>
          <w:rFonts w:ascii="Times New Roman" w:hAnsi="Times New Roman"/>
          <w:b/>
          <w:i/>
          <w:sz w:val="24"/>
          <w:szCs w:val="24"/>
        </w:rPr>
        <w:t xml:space="preserve"> таблица”</w:t>
      </w:r>
      <w:r w:rsidRPr="00C43C44">
        <w:rPr>
          <w:rFonts w:ascii="Times New Roman" w:hAnsi="Times New Roman"/>
          <w:sz w:val="24"/>
          <w:szCs w:val="24"/>
        </w:rPr>
        <w:t xml:space="preserve"> позволяет учителю проконтролировать работу каждого ученика с текстом учебника и поставить отметку за работу на уроке. Если позволяет время, таблица заполняется прямо на уроке, а если нет, то можно предложить завершить ее дома, а на данном уроке записать в каждой колонке один - два тезиса или положения. </w:t>
      </w:r>
    </w:p>
    <w:p w:rsidR="00252B4B" w:rsidRDefault="00252B4B" w:rsidP="00252B4B">
      <w:pPr>
        <w:jc w:val="both"/>
        <w:rPr>
          <w:lang w:val="ru-RU"/>
        </w:rPr>
      </w:pPr>
      <w:r w:rsidRPr="00C43C44">
        <w:rPr>
          <w:rFonts w:ascii="Times New Roman" w:hAnsi="Times New Roman"/>
          <w:sz w:val="24"/>
          <w:szCs w:val="24"/>
          <w:lang w:val="ru-RU" w:eastAsia="ru-RU"/>
        </w:rPr>
        <w:t xml:space="preserve">Текст учебника математики отличается от других учебников еще и тем, что он насыщен формулировками. Дети с большим трудом запоминают формулировки теорем, правил и алгоритмов выполнения того или иного действия, они их не учат дословно, упуская порой важные слова или искажая смысл. Из-за этого у ребенка возникает неверное ощущение, что он все выучил хорошо, верно привел формулировку, и, как результат, обида на учителя, который снизил оценку. Для заучивания формул и правил </w:t>
      </w:r>
      <w:r w:rsidRPr="00C43C44">
        <w:rPr>
          <w:rFonts w:ascii="Times New Roman" w:hAnsi="Times New Roman"/>
          <w:sz w:val="24"/>
          <w:szCs w:val="24"/>
          <w:lang w:val="ru-RU"/>
        </w:rPr>
        <w:t xml:space="preserve"> важно научить школьников пользоваться</w:t>
      </w:r>
    </w:p>
    <w:p w:rsidR="00252B4B" w:rsidRPr="00C43C44" w:rsidRDefault="00252B4B" w:rsidP="00252B4B">
      <w:pPr>
        <w:spacing w:line="240" w:lineRule="auto"/>
        <w:ind w:left="600" w:firstLine="500"/>
        <w:rPr>
          <w:rFonts w:ascii="Times New Roman" w:hAnsi="Times New Roman"/>
          <w:sz w:val="24"/>
          <w:szCs w:val="24"/>
          <w:lang w:val="ru-RU"/>
        </w:rPr>
      </w:pPr>
      <w:r w:rsidRPr="00DD5921">
        <w:rPr>
          <w:rFonts w:ascii="Times New Roman" w:hAnsi="Times New Roman"/>
          <w:b/>
          <w:i/>
          <w:sz w:val="24"/>
          <w:szCs w:val="24"/>
          <w:lang w:val="ru-RU"/>
        </w:rPr>
        <w:t xml:space="preserve">мнемоническими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правилами. </w:t>
      </w:r>
      <w:r w:rsidRPr="00DD5921">
        <w:rPr>
          <w:rFonts w:ascii="Times New Roman" w:hAnsi="Times New Roman"/>
          <w:b/>
          <w:i/>
          <w:sz w:val="24"/>
          <w:szCs w:val="24"/>
          <w:lang w:val="ru-RU"/>
        </w:rPr>
        <w:t xml:space="preserve">Мнемоника </w:t>
      </w:r>
      <w:r w:rsidRPr="00C43C44">
        <w:rPr>
          <w:rFonts w:ascii="Times New Roman" w:hAnsi="Times New Roman"/>
          <w:sz w:val="24"/>
          <w:szCs w:val="24"/>
          <w:lang w:val="ru-RU"/>
        </w:rPr>
        <w:t>- искусство запоминания - помогает выучить громоздкие формулы или правила, переводя их на язык смешных ассоциаций, созвучных фраз или стихов. Мнемонических правил много.</w:t>
      </w:r>
    </w:p>
    <w:p w:rsidR="00252B4B" w:rsidRPr="00C43C44" w:rsidRDefault="00252B4B" w:rsidP="00252B4B">
      <w:pPr>
        <w:spacing w:line="240" w:lineRule="auto"/>
        <w:ind w:left="600" w:firstLine="5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 w:rsidRPr="00DD5921">
        <w:rPr>
          <w:rFonts w:ascii="Times New Roman" w:hAnsi="Times New Roman"/>
          <w:b/>
          <w:i/>
          <w:sz w:val="24"/>
          <w:szCs w:val="24"/>
          <w:lang w:val="ru-RU"/>
        </w:rPr>
        <w:t>. Римские цифры</w:t>
      </w:r>
      <w:r w:rsidRPr="00327B1D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C43C44">
        <w:rPr>
          <w:rFonts w:ascii="Times New Roman" w:hAnsi="Times New Roman"/>
          <w:sz w:val="24"/>
          <w:szCs w:val="24"/>
          <w:lang w:val="ru-RU"/>
        </w:rPr>
        <w:t>М=1000,Д=500,С=100,</w:t>
      </w:r>
      <w:r w:rsidRPr="00C43C44">
        <w:rPr>
          <w:rFonts w:ascii="Times New Roman" w:hAnsi="Times New Roman"/>
          <w:sz w:val="24"/>
          <w:szCs w:val="24"/>
        </w:rPr>
        <w:t>L</w:t>
      </w:r>
      <w:r w:rsidRPr="00C43C44">
        <w:rPr>
          <w:rFonts w:ascii="Times New Roman" w:hAnsi="Times New Roman"/>
          <w:sz w:val="24"/>
          <w:szCs w:val="24"/>
          <w:lang w:val="ru-RU"/>
        </w:rPr>
        <w:t>=50,</w:t>
      </w:r>
      <w:r w:rsidRPr="00C43C44">
        <w:rPr>
          <w:rFonts w:ascii="Times New Roman" w:hAnsi="Times New Roman"/>
          <w:sz w:val="24"/>
          <w:szCs w:val="24"/>
        </w:rPr>
        <w:t>X</w:t>
      </w:r>
      <w:r w:rsidRPr="00C43C44">
        <w:rPr>
          <w:rFonts w:ascii="Times New Roman" w:hAnsi="Times New Roman"/>
          <w:sz w:val="24"/>
          <w:szCs w:val="24"/>
          <w:lang w:val="ru-RU"/>
        </w:rPr>
        <w:t>=10,</w:t>
      </w:r>
      <w:r w:rsidRPr="00C43C44">
        <w:rPr>
          <w:rFonts w:ascii="Times New Roman" w:hAnsi="Times New Roman"/>
          <w:sz w:val="24"/>
          <w:szCs w:val="24"/>
        </w:rPr>
        <w:t>V</w:t>
      </w:r>
      <w:r w:rsidRPr="00C43C44">
        <w:rPr>
          <w:rFonts w:ascii="Times New Roman" w:hAnsi="Times New Roman"/>
          <w:sz w:val="24"/>
          <w:szCs w:val="24"/>
          <w:lang w:val="ru-RU"/>
        </w:rPr>
        <w:t>=5,</w:t>
      </w:r>
      <w:r w:rsidRPr="00C43C44">
        <w:rPr>
          <w:rFonts w:ascii="Times New Roman" w:hAnsi="Times New Roman"/>
          <w:sz w:val="24"/>
          <w:szCs w:val="24"/>
        </w:rPr>
        <w:t>I</w:t>
      </w:r>
      <w:r w:rsidRPr="00C43C44">
        <w:rPr>
          <w:rFonts w:ascii="Times New Roman" w:hAnsi="Times New Roman"/>
          <w:sz w:val="24"/>
          <w:szCs w:val="24"/>
          <w:lang w:val="ru-RU"/>
        </w:rPr>
        <w:t>=1</w:t>
      </w:r>
    </w:p>
    <w:p w:rsidR="00252B4B" w:rsidRPr="00910F42" w:rsidRDefault="00252B4B" w:rsidP="00252B4B">
      <w:pPr>
        <w:spacing w:line="240" w:lineRule="auto"/>
        <w:ind w:left="600" w:firstLine="500"/>
        <w:rPr>
          <w:rFonts w:ascii="Times New Roman" w:hAnsi="Times New Roman"/>
          <w:sz w:val="24"/>
          <w:szCs w:val="24"/>
          <w:lang w:val="ru-RU"/>
        </w:rPr>
      </w:pPr>
      <w:r w:rsidRPr="00910F42">
        <w:rPr>
          <w:rFonts w:ascii="Times New Roman" w:hAnsi="Times New Roman"/>
          <w:sz w:val="24"/>
          <w:szCs w:val="24"/>
          <w:lang w:val="ru-RU"/>
        </w:rPr>
        <w:t>Мы</w:t>
      </w:r>
      <w:proofErr w:type="gramStart"/>
      <w:r w:rsidRPr="00910F42">
        <w:rPr>
          <w:rFonts w:ascii="Times New Roman" w:hAnsi="Times New Roman"/>
          <w:sz w:val="24"/>
          <w:szCs w:val="24"/>
          <w:lang w:val="ru-RU"/>
        </w:rPr>
        <w:t xml:space="preserve"> Д</w:t>
      </w:r>
      <w:proofErr w:type="gramEnd"/>
      <w:r w:rsidRPr="00910F42">
        <w:rPr>
          <w:rFonts w:ascii="Times New Roman" w:hAnsi="Times New Roman"/>
          <w:sz w:val="24"/>
          <w:szCs w:val="24"/>
          <w:lang w:val="ru-RU"/>
        </w:rPr>
        <w:t>арим Сочные Лимоны, Хватит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10F42">
        <w:rPr>
          <w:rFonts w:ascii="Times New Roman" w:hAnsi="Times New Roman"/>
          <w:sz w:val="24"/>
          <w:szCs w:val="24"/>
          <w:lang w:val="ru-RU"/>
        </w:rPr>
        <w:t xml:space="preserve"> Всем И ещё останется.</w:t>
      </w:r>
    </w:p>
    <w:p w:rsidR="00252B4B" w:rsidRPr="00327B1D" w:rsidRDefault="00252B4B" w:rsidP="00252B4B">
      <w:pPr>
        <w:pStyle w:val="3"/>
        <w:keepNext w:val="0"/>
        <w:keepLines w:val="0"/>
        <w:spacing w:before="100" w:beforeAutospacing="1" w:after="100" w:afterAutospacing="1" w:line="240" w:lineRule="auto"/>
        <w:ind w:left="600" w:firstLine="500"/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</w:pPr>
      <w:r w:rsidRPr="00327B1D"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  <w:t>2.</w:t>
      </w:r>
      <w:r w:rsidRPr="00DD5921">
        <w:rPr>
          <w:rFonts w:ascii="Times New Roman" w:hAnsi="Times New Roman"/>
          <w:bCs w:val="0"/>
          <w:i/>
          <w:color w:val="auto"/>
          <w:sz w:val="24"/>
          <w:szCs w:val="24"/>
          <w:lang w:val="ru-RU"/>
        </w:rPr>
        <w:t>Знаки тригонометрических функций.</w:t>
      </w:r>
    </w:p>
    <w:p w:rsidR="00252B4B" w:rsidRPr="00CC6C91" w:rsidRDefault="00252B4B" w:rsidP="00252B4B">
      <w:pPr>
        <w:pStyle w:val="3"/>
        <w:keepNext w:val="0"/>
        <w:keepLines w:val="0"/>
        <w:spacing w:before="100" w:beforeAutospacing="1" w:after="100" w:afterAutospacing="1" w:line="240" w:lineRule="auto"/>
        <w:ind w:left="600" w:firstLine="500"/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594360</wp:posOffset>
            </wp:positionV>
            <wp:extent cx="2413000" cy="1978660"/>
            <wp:effectExtent l="19050" t="0" r="6350" b="0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0047" t="39841" r="30901" b="17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97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C6C91"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  <w:t>Все тригонометрические функции в 1 четверти принимают положительные значения (знак«+»).</w:t>
      </w:r>
    </w:p>
    <w:p w:rsidR="00252B4B" w:rsidRPr="00CC6C91" w:rsidRDefault="00252B4B" w:rsidP="00252B4B">
      <w:pPr>
        <w:pStyle w:val="3"/>
        <w:spacing w:line="240" w:lineRule="auto"/>
        <w:ind w:left="600" w:firstLine="500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CC6C91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                </w:t>
      </w:r>
    </w:p>
    <w:p w:rsidR="00252B4B" w:rsidRPr="00CC6C91" w:rsidRDefault="00252B4B" w:rsidP="00252B4B">
      <w:pPr>
        <w:autoSpaceDE w:val="0"/>
        <w:autoSpaceDN w:val="0"/>
        <w:adjustRightInd w:val="0"/>
        <w:spacing w:line="240" w:lineRule="auto"/>
        <w:ind w:left="600" w:firstLine="500"/>
        <w:rPr>
          <w:rFonts w:ascii="Times New Roman" w:eastAsia="TimesNewRomanPSMT" w:hAnsi="Times New Roman"/>
          <w:sz w:val="24"/>
          <w:szCs w:val="24"/>
          <w:lang w:val="ru-RU" w:eastAsia="ru-RU" w:bidi="he-IL"/>
        </w:rPr>
      </w:pPr>
      <w:r w:rsidRPr="00CC6C91">
        <w:rPr>
          <w:rFonts w:ascii="Times New Roman" w:eastAsia="TimesNewRomanPSMT" w:hAnsi="Times New Roman"/>
          <w:sz w:val="24"/>
          <w:szCs w:val="24"/>
          <w:lang w:val="ru-RU" w:eastAsia="ru-RU" w:bidi="he-IL"/>
        </w:rPr>
        <w:t>Учащиеся легко запоминают,  что у тангенса и котангенса знаки располагаются крест-накрест. Для синуса и косинуса – следующее правило:</w:t>
      </w:r>
    </w:p>
    <w:p w:rsidR="00252B4B" w:rsidRPr="00CC6C91" w:rsidRDefault="00252B4B" w:rsidP="00252B4B">
      <w:pPr>
        <w:autoSpaceDE w:val="0"/>
        <w:autoSpaceDN w:val="0"/>
        <w:adjustRightInd w:val="0"/>
        <w:spacing w:line="240" w:lineRule="auto"/>
        <w:ind w:left="600" w:firstLine="500"/>
        <w:rPr>
          <w:rFonts w:ascii="Times New Roman" w:eastAsia="TimesNewRomanPSMT" w:hAnsi="Times New Roman"/>
          <w:sz w:val="24"/>
          <w:szCs w:val="24"/>
          <w:lang w:val="ru-RU" w:eastAsia="ru-RU" w:bidi="he-IL"/>
        </w:rPr>
      </w:pPr>
      <w:r w:rsidRPr="00CC6C91">
        <w:rPr>
          <w:rFonts w:ascii="Times New Roman" w:eastAsia="TimesNewRomanPSMT" w:hAnsi="Times New Roman"/>
          <w:sz w:val="24"/>
          <w:szCs w:val="24"/>
          <w:lang w:val="ru-RU" w:eastAsia="ru-RU" w:bidi="he-IL"/>
        </w:rPr>
        <w:lastRenderedPageBreak/>
        <w:t>при произнесении слова «синус» ударная гласная «и» вытягивает рот в направлении «↔», значит, у синуса знаки расположены горизонтально. Аналогично, при произнесении слова</w:t>
      </w:r>
    </w:p>
    <w:p w:rsidR="00252B4B" w:rsidRPr="00CC6C91" w:rsidRDefault="00252B4B" w:rsidP="00252B4B">
      <w:pPr>
        <w:autoSpaceDE w:val="0"/>
        <w:autoSpaceDN w:val="0"/>
        <w:adjustRightInd w:val="0"/>
        <w:spacing w:line="240" w:lineRule="auto"/>
        <w:ind w:left="600" w:firstLine="500"/>
        <w:rPr>
          <w:rFonts w:ascii="Times New Roman" w:eastAsia="SimSun" w:hAnsi="Times New Roman"/>
          <w:sz w:val="24"/>
          <w:szCs w:val="24"/>
          <w:lang w:val="ru-RU" w:eastAsia="zh-CN"/>
        </w:rPr>
      </w:pPr>
      <w:r w:rsidRPr="00CC6C91">
        <w:rPr>
          <w:rFonts w:ascii="Times New Roman" w:hAnsi="Times New Roman"/>
          <w:sz w:val="24"/>
          <w:szCs w:val="24"/>
          <w:lang w:val="ru-RU"/>
        </w:rPr>
        <w:t>«косинус», ударная гласная «о» вытягивает рот в направлении «↕», значит, у косинуса знаки расположены вертикально.</w:t>
      </w:r>
    </w:p>
    <w:p w:rsidR="00252B4B" w:rsidRPr="00CC6C91" w:rsidRDefault="00252B4B" w:rsidP="00252B4B">
      <w:pPr>
        <w:autoSpaceDE w:val="0"/>
        <w:autoSpaceDN w:val="0"/>
        <w:adjustRightInd w:val="0"/>
        <w:spacing w:after="0" w:line="240" w:lineRule="auto"/>
        <w:ind w:left="600" w:firstLine="600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2222500</wp:posOffset>
            </wp:positionH>
            <wp:positionV relativeFrom="paragraph">
              <wp:posOffset>1057275</wp:posOffset>
            </wp:positionV>
            <wp:extent cx="2276475" cy="1019175"/>
            <wp:effectExtent l="19050" t="0" r="9525" b="0"/>
            <wp:wrapTopAndBottom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C6C91">
        <w:rPr>
          <w:rFonts w:ascii="Times New Roman" w:hAnsi="Times New Roman"/>
          <w:sz w:val="24"/>
          <w:szCs w:val="24"/>
          <w:lang w:val="ru-RU"/>
        </w:rPr>
        <w:t>3.</w:t>
      </w:r>
      <w:r w:rsidRPr="00DD5921">
        <w:rPr>
          <w:rFonts w:ascii="Times New Roman" w:hAnsi="Times New Roman"/>
          <w:b/>
          <w:i/>
          <w:sz w:val="24"/>
          <w:szCs w:val="24"/>
          <w:lang w:val="ru-RU"/>
        </w:rPr>
        <w:t xml:space="preserve">При решении простейших тригонометрических уравнений </w:t>
      </w:r>
      <w:proofErr w:type="spellStart"/>
      <w:r w:rsidRPr="00DD5921">
        <w:rPr>
          <w:rFonts w:ascii="Times New Roman" w:hAnsi="Times New Roman"/>
          <w:b/>
          <w:i/>
          <w:sz w:val="24"/>
          <w:szCs w:val="24"/>
        </w:rPr>
        <w:t>sinx</w:t>
      </w:r>
      <w:proofErr w:type="spellEnd"/>
      <w:r w:rsidRPr="00DD5921">
        <w:rPr>
          <w:rFonts w:ascii="Times New Roman" w:hAnsi="Times New Roman"/>
          <w:b/>
          <w:i/>
          <w:sz w:val="24"/>
          <w:szCs w:val="24"/>
          <w:lang w:val="ru-RU"/>
        </w:rPr>
        <w:t xml:space="preserve"> = </w:t>
      </w:r>
      <w:r w:rsidRPr="00DD5921">
        <w:rPr>
          <w:rFonts w:ascii="Times New Roman" w:hAnsi="Times New Roman"/>
          <w:b/>
          <w:i/>
          <w:sz w:val="24"/>
          <w:szCs w:val="24"/>
        </w:rPr>
        <w:t>a</w:t>
      </w:r>
      <w:r w:rsidRPr="00DD5921">
        <w:rPr>
          <w:rFonts w:ascii="Times New Roman" w:hAnsi="Times New Roman"/>
          <w:b/>
          <w:i/>
          <w:sz w:val="24"/>
          <w:szCs w:val="24"/>
          <w:lang w:val="ru-RU"/>
        </w:rPr>
        <w:t xml:space="preserve">, </w:t>
      </w:r>
      <w:proofErr w:type="spellStart"/>
      <w:r w:rsidRPr="00DD5921">
        <w:rPr>
          <w:rFonts w:ascii="Times New Roman" w:hAnsi="Times New Roman"/>
          <w:b/>
          <w:i/>
          <w:sz w:val="24"/>
          <w:szCs w:val="24"/>
        </w:rPr>
        <w:t>cosx</w:t>
      </w:r>
      <w:proofErr w:type="spellEnd"/>
      <w:r w:rsidRPr="00DD5921">
        <w:rPr>
          <w:rFonts w:ascii="Times New Roman" w:hAnsi="Times New Roman"/>
          <w:b/>
          <w:i/>
          <w:sz w:val="24"/>
          <w:szCs w:val="24"/>
          <w:lang w:val="ru-RU"/>
        </w:rPr>
        <w:t>=</w:t>
      </w:r>
      <w:r w:rsidRPr="00DD5921">
        <w:rPr>
          <w:rFonts w:ascii="Times New Roman" w:hAnsi="Times New Roman"/>
          <w:b/>
          <w:i/>
          <w:sz w:val="24"/>
          <w:szCs w:val="24"/>
        </w:rPr>
        <w:t>a</w:t>
      </w:r>
      <w:r w:rsidRPr="00CC6C9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br/>
      </w:r>
      <w:r w:rsidRPr="00CC6C91">
        <w:rPr>
          <w:rFonts w:ascii="Times New Roman" w:hAnsi="Times New Roman"/>
          <w:sz w:val="24"/>
          <w:szCs w:val="24"/>
          <w:lang w:val="ru-RU"/>
        </w:rPr>
        <w:t xml:space="preserve">ребята забывают, какую хорду и в каком случае нужно рассматривать. Опять поможет произнесение слов «синус» и «косинус». </w:t>
      </w:r>
      <w:r w:rsidRPr="00CC6C91">
        <w:rPr>
          <w:rFonts w:ascii="Times New Roman" w:eastAsia="TimesNewRomanPSMT" w:hAnsi="Times New Roman"/>
          <w:sz w:val="24"/>
          <w:szCs w:val="24"/>
          <w:lang w:val="ru-RU" w:eastAsia="ru-RU" w:bidi="he-IL"/>
        </w:rPr>
        <w:t xml:space="preserve">Ударная гласная «и» вытягивает рот в направлении «↔», </w:t>
      </w:r>
      <w:proofErr w:type="gramStart"/>
      <w:r w:rsidRPr="00CC6C91">
        <w:rPr>
          <w:rFonts w:ascii="Times New Roman" w:eastAsia="TimesNewRomanPSMT" w:hAnsi="Times New Roman"/>
          <w:sz w:val="24"/>
          <w:szCs w:val="24"/>
          <w:lang w:val="ru-RU" w:eastAsia="ru-RU" w:bidi="he-IL"/>
        </w:rPr>
        <w:t>значит</w:t>
      </w:r>
      <w:proofErr w:type="gramEnd"/>
      <w:r w:rsidRPr="00CC6C91">
        <w:rPr>
          <w:rFonts w:ascii="Times New Roman" w:eastAsia="TimesNewRomanPSMT" w:hAnsi="Times New Roman"/>
          <w:sz w:val="24"/>
          <w:szCs w:val="24"/>
          <w:lang w:val="ru-RU" w:eastAsia="ru-RU" w:bidi="he-IL"/>
        </w:rPr>
        <w:t xml:space="preserve"> на круге при решении уравнения  </w:t>
      </w:r>
      <w:proofErr w:type="spellStart"/>
      <w:r w:rsidRPr="00CC6C91">
        <w:rPr>
          <w:rFonts w:ascii="Times New Roman" w:hAnsi="Times New Roman"/>
          <w:sz w:val="24"/>
          <w:szCs w:val="24"/>
        </w:rPr>
        <w:t>sinx</w:t>
      </w:r>
      <w:proofErr w:type="spellEnd"/>
      <w:r w:rsidRPr="00CC6C91">
        <w:rPr>
          <w:rFonts w:ascii="Times New Roman" w:hAnsi="Times New Roman"/>
          <w:sz w:val="24"/>
          <w:szCs w:val="24"/>
          <w:lang w:val="ru-RU"/>
        </w:rPr>
        <w:t xml:space="preserve"> = </w:t>
      </w:r>
      <w:r w:rsidRPr="00CC6C91">
        <w:rPr>
          <w:rFonts w:ascii="Times New Roman" w:hAnsi="Times New Roman"/>
          <w:sz w:val="24"/>
          <w:szCs w:val="24"/>
        </w:rPr>
        <w:t>a</w:t>
      </w:r>
      <w:r w:rsidRPr="00CC6C91">
        <w:rPr>
          <w:rFonts w:ascii="Times New Roman" w:hAnsi="Times New Roman"/>
          <w:sz w:val="24"/>
          <w:szCs w:val="24"/>
          <w:lang w:val="ru-RU"/>
        </w:rPr>
        <w:t xml:space="preserve"> надо провести горизонтальную хорду, ударная «о» вытягивает рот в направлении «↕», значит при решении уравнений вида </w:t>
      </w:r>
      <w:proofErr w:type="spellStart"/>
      <w:r w:rsidRPr="00CC6C91">
        <w:rPr>
          <w:rFonts w:ascii="Times New Roman" w:hAnsi="Times New Roman"/>
          <w:sz w:val="24"/>
          <w:szCs w:val="24"/>
        </w:rPr>
        <w:t>cosx</w:t>
      </w:r>
      <w:proofErr w:type="spellEnd"/>
      <w:r w:rsidRPr="00CC6C91">
        <w:rPr>
          <w:rFonts w:ascii="Times New Roman" w:hAnsi="Times New Roman"/>
          <w:sz w:val="24"/>
          <w:szCs w:val="24"/>
          <w:lang w:val="ru-RU"/>
        </w:rPr>
        <w:t>=</w:t>
      </w:r>
      <w:r w:rsidRPr="00CC6C91">
        <w:rPr>
          <w:rFonts w:ascii="Times New Roman" w:hAnsi="Times New Roman"/>
          <w:sz w:val="24"/>
          <w:szCs w:val="24"/>
        </w:rPr>
        <w:t>a</w:t>
      </w:r>
      <w:r w:rsidRPr="00CC6C91">
        <w:rPr>
          <w:rFonts w:ascii="Times New Roman" w:hAnsi="Times New Roman"/>
          <w:sz w:val="24"/>
          <w:szCs w:val="24"/>
          <w:lang w:val="ru-RU"/>
        </w:rPr>
        <w:t xml:space="preserve"> будем проводить вертикальную хорду.</w:t>
      </w:r>
    </w:p>
    <w:p w:rsidR="00252B4B" w:rsidRPr="00327B1D" w:rsidRDefault="00252B4B" w:rsidP="00252B4B">
      <w:pPr>
        <w:autoSpaceDE w:val="0"/>
        <w:autoSpaceDN w:val="0"/>
        <w:adjustRightInd w:val="0"/>
        <w:spacing w:line="240" w:lineRule="auto"/>
        <w:ind w:left="600"/>
        <w:rPr>
          <w:rFonts w:ascii="Times New Roman" w:hAnsi="Times New Roman"/>
          <w:sz w:val="24"/>
          <w:szCs w:val="24"/>
          <w:lang w:val="ru-RU"/>
        </w:rPr>
      </w:pPr>
      <w:r w:rsidRPr="00CC6C91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3810B1">
        <w:rPr>
          <w:rFonts w:ascii="Times New Roman" w:hAnsi="Times New Roman"/>
          <w:sz w:val="24"/>
          <w:szCs w:val="24"/>
          <w:lang w:val="ru-RU"/>
        </w:rPr>
        <w:t>4</w:t>
      </w:r>
      <w:r w:rsidRPr="00DD5921">
        <w:rPr>
          <w:rFonts w:ascii="Times New Roman" w:hAnsi="Times New Roman"/>
          <w:b/>
          <w:i/>
          <w:sz w:val="24"/>
          <w:szCs w:val="24"/>
          <w:lang w:val="ru-RU"/>
        </w:rPr>
        <w:t>.  В формулах приведения можно спросить у ослика</w:t>
      </w:r>
      <w:r w:rsidRPr="003810B1">
        <w:rPr>
          <w:rFonts w:ascii="Times New Roman" w:hAnsi="Times New Roman"/>
          <w:sz w:val="24"/>
          <w:szCs w:val="24"/>
          <w:lang w:val="ru-RU"/>
        </w:rPr>
        <w:t xml:space="preserve">: «Надо ли менять название функции на </w:t>
      </w:r>
      <w:proofErr w:type="spellStart"/>
      <w:r w:rsidRPr="003810B1">
        <w:rPr>
          <w:rFonts w:ascii="Times New Roman" w:hAnsi="Times New Roman"/>
          <w:sz w:val="24"/>
          <w:szCs w:val="24"/>
          <w:lang w:val="ru-RU"/>
        </w:rPr>
        <w:t>кофункцию</w:t>
      </w:r>
      <w:proofErr w:type="spellEnd"/>
      <w:r w:rsidRPr="003810B1">
        <w:rPr>
          <w:rFonts w:ascii="Times New Roman" w:hAnsi="Times New Roman"/>
          <w:sz w:val="24"/>
          <w:szCs w:val="24"/>
          <w:lang w:val="ru-RU"/>
        </w:rPr>
        <w:t xml:space="preserve">?» Если </w:t>
      </w:r>
      <w:proofErr w:type="gramStart"/>
      <w:r w:rsidRPr="003810B1">
        <w:rPr>
          <w:rFonts w:ascii="Times New Roman" w:hAnsi="Times New Roman"/>
          <w:sz w:val="24"/>
          <w:szCs w:val="24"/>
          <w:lang w:val="ru-RU"/>
        </w:rPr>
        <w:t>угол</w:t>
      </w:r>
      <w:proofErr w:type="gramEnd"/>
      <w:r w:rsidRPr="003810B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810B1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Pr="003810B1">
        <w:rPr>
          <w:rFonts w:ascii="Times New Roman" w:hAnsi="Times New Roman"/>
          <w:sz w:val="24"/>
          <w:szCs w:val="24"/>
          <w:lang w:val="ru-RU"/>
        </w:rPr>
        <w:t xml:space="preserve">  прилежит к вертикальному диаметру </w:t>
      </w:r>
      <w:r w:rsidRPr="003810B1">
        <w:rPr>
          <w:rStyle w:val="aa"/>
          <w:rFonts w:ascii="Times New Roman" w:hAnsi="Times New Roman"/>
          <w:sz w:val="24"/>
          <w:szCs w:val="24"/>
          <w:lang w:val="ru-RU"/>
        </w:rPr>
        <w:t xml:space="preserve">(90° </w:t>
      </w:r>
      <w:r>
        <w:rPr>
          <w:rFonts w:ascii="Times New Roman" w:hAnsi="Times New Roman"/>
          <w:i/>
          <w:iCs/>
          <w:noProof/>
          <w:sz w:val="24"/>
          <w:szCs w:val="24"/>
          <w:lang w:val="ru-RU" w:eastAsia="ru-RU"/>
        </w:rPr>
        <w:drawing>
          <wp:inline distT="0" distB="0" distL="0" distR="0">
            <wp:extent cx="133350" cy="133350"/>
            <wp:effectExtent l="19050" t="0" r="0" b="0"/>
            <wp:docPr id="1" name="Рисунок 1" descr="http://www.ucheniki.hut2.ru/img/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cheniki.hut2.ru/img/4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B1D">
        <w:rPr>
          <w:rStyle w:val="aa"/>
          <w:rFonts w:ascii="Times New Roman" w:hAnsi="Times New Roman"/>
          <w:sz w:val="24"/>
          <w:szCs w:val="24"/>
        </w:rPr>
        <w:t>a</w:t>
      </w:r>
      <w:r w:rsidRPr="003810B1">
        <w:rPr>
          <w:rStyle w:val="aa"/>
          <w:rFonts w:ascii="Times New Roman" w:hAnsi="Times New Roman"/>
          <w:sz w:val="24"/>
          <w:szCs w:val="24"/>
          <w:lang w:val="ru-RU"/>
        </w:rPr>
        <w:t xml:space="preserve">), (270° </w:t>
      </w:r>
      <w:r>
        <w:rPr>
          <w:rFonts w:ascii="Times New Roman" w:hAnsi="Times New Roman"/>
          <w:i/>
          <w:iCs/>
          <w:noProof/>
          <w:sz w:val="24"/>
          <w:szCs w:val="24"/>
          <w:lang w:val="ru-RU" w:eastAsia="ru-RU"/>
        </w:rPr>
        <w:drawing>
          <wp:inline distT="0" distB="0" distL="0" distR="0">
            <wp:extent cx="133350" cy="133350"/>
            <wp:effectExtent l="19050" t="0" r="0" b="0"/>
            <wp:docPr id="2" name="Рисунок 2" descr="http://www.ucheniki.hut2.ru/img/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cheniki.hut2.ru/img/4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B1D">
        <w:rPr>
          <w:rStyle w:val="aa"/>
          <w:rFonts w:ascii="Times New Roman" w:hAnsi="Times New Roman"/>
          <w:sz w:val="24"/>
          <w:szCs w:val="24"/>
        </w:rPr>
        <w:t>a</w:t>
      </w:r>
      <w:r w:rsidRPr="003810B1">
        <w:rPr>
          <w:rStyle w:val="aa"/>
          <w:rFonts w:ascii="Times New Roman" w:hAnsi="Times New Roman"/>
          <w:sz w:val="24"/>
          <w:szCs w:val="24"/>
          <w:lang w:val="ru-RU"/>
        </w:rPr>
        <w:t xml:space="preserve">), то ослик будет кивать вдоль вертикальной оси и отвечать «да», а если угол а прилежит к горизонтальному  диаметру, то ослик поворачивает голову слева направо и отвечает «нет». </w:t>
      </w:r>
      <w:r w:rsidRPr="003810B1">
        <w:rPr>
          <w:rFonts w:ascii="Times New Roman" w:hAnsi="Times New Roman"/>
          <w:sz w:val="24"/>
          <w:szCs w:val="24"/>
          <w:lang w:val="ru-RU"/>
        </w:rPr>
        <w:t>Вторая часть правила требует определить знак первоначальной функции от сложного аргумента.</w:t>
      </w:r>
    </w:p>
    <w:p w:rsidR="00252B4B" w:rsidRPr="00327B1D" w:rsidRDefault="00252B4B" w:rsidP="00252B4B">
      <w:pPr>
        <w:pStyle w:val="a4"/>
        <w:tabs>
          <w:tab w:val="left" w:pos="1545"/>
          <w:tab w:val="center" w:pos="4677"/>
        </w:tabs>
        <w:ind w:left="600" w:firstLine="500"/>
        <w:rPr>
          <w:rFonts w:ascii="Times New Roman" w:hAnsi="Times New Roman"/>
          <w:sz w:val="24"/>
          <w:szCs w:val="24"/>
        </w:rPr>
      </w:pPr>
      <w:r w:rsidRPr="00327B1D">
        <w:rPr>
          <w:rFonts w:ascii="Times New Roman" w:hAnsi="Times New Roman"/>
          <w:sz w:val="24"/>
          <w:szCs w:val="24"/>
        </w:rPr>
        <w:t>Еще одно шуточное правило для запоминания формул приведения:</w:t>
      </w:r>
    </w:p>
    <w:p w:rsidR="00252B4B" w:rsidRPr="00327B1D" w:rsidRDefault="00252B4B" w:rsidP="00252B4B">
      <w:pPr>
        <w:pStyle w:val="a4"/>
        <w:ind w:left="600" w:firstLine="500"/>
        <w:rPr>
          <w:rFonts w:ascii="Times New Roman" w:hAnsi="Times New Roman"/>
          <w:sz w:val="24"/>
          <w:szCs w:val="24"/>
        </w:rPr>
      </w:pPr>
      <w:r w:rsidRPr="00327B1D">
        <w:rPr>
          <w:rFonts w:ascii="Times New Roman" w:hAnsi="Times New Roman"/>
          <w:sz w:val="24"/>
          <w:szCs w:val="24"/>
        </w:rPr>
        <w:t>Если ГО, то</w:t>
      </w:r>
      <w:proofErr w:type="gramStart"/>
      <w:r w:rsidRPr="00327B1D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327B1D">
        <w:rPr>
          <w:rFonts w:ascii="Times New Roman" w:hAnsi="Times New Roman"/>
          <w:sz w:val="24"/>
          <w:szCs w:val="24"/>
        </w:rPr>
        <w:t>,</w:t>
      </w:r>
    </w:p>
    <w:p w:rsidR="00252B4B" w:rsidRPr="00327B1D" w:rsidRDefault="00252B4B" w:rsidP="00252B4B">
      <w:pPr>
        <w:pStyle w:val="a4"/>
        <w:ind w:left="600" w:firstLine="500"/>
        <w:rPr>
          <w:rFonts w:ascii="Times New Roman" w:hAnsi="Times New Roman"/>
          <w:sz w:val="24"/>
          <w:szCs w:val="24"/>
        </w:rPr>
      </w:pPr>
      <w:r w:rsidRPr="00327B1D">
        <w:rPr>
          <w:rFonts w:ascii="Times New Roman" w:hAnsi="Times New Roman"/>
          <w:sz w:val="24"/>
          <w:szCs w:val="24"/>
        </w:rPr>
        <w:t>Если ВЕ, то МЕ.</w:t>
      </w:r>
    </w:p>
    <w:p w:rsidR="00252B4B" w:rsidRPr="00327B1D" w:rsidRDefault="00252B4B" w:rsidP="00252B4B">
      <w:pPr>
        <w:pStyle w:val="a4"/>
        <w:ind w:left="600" w:firstLine="500"/>
        <w:rPr>
          <w:rFonts w:ascii="Times New Roman" w:hAnsi="Times New Roman"/>
          <w:sz w:val="24"/>
          <w:szCs w:val="24"/>
        </w:rPr>
      </w:pPr>
      <w:r w:rsidRPr="00327B1D">
        <w:rPr>
          <w:rFonts w:ascii="Times New Roman" w:hAnsi="Times New Roman"/>
          <w:sz w:val="24"/>
          <w:szCs w:val="24"/>
        </w:rPr>
        <w:t xml:space="preserve">Если ось </w:t>
      </w:r>
      <w:proofErr w:type="spellStart"/>
      <w:r w:rsidRPr="00327B1D">
        <w:rPr>
          <w:rFonts w:ascii="Times New Roman" w:hAnsi="Times New Roman"/>
          <w:sz w:val="24"/>
          <w:szCs w:val="24"/>
        </w:rPr>
        <w:t>ГОризонтальная</w:t>
      </w:r>
      <w:proofErr w:type="spellEnd"/>
      <w:r w:rsidRPr="00327B1D">
        <w:rPr>
          <w:rFonts w:ascii="Times New Roman" w:hAnsi="Times New Roman"/>
          <w:sz w:val="24"/>
          <w:szCs w:val="24"/>
        </w:rPr>
        <w:t>, то функция</w:t>
      </w:r>
      <w:proofErr w:type="gramStart"/>
      <w:r w:rsidRPr="00327B1D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327B1D">
        <w:rPr>
          <w:rFonts w:ascii="Times New Roman" w:hAnsi="Times New Roman"/>
          <w:sz w:val="24"/>
          <w:szCs w:val="24"/>
        </w:rPr>
        <w:t xml:space="preserve">стаётся неизменной, например: </w:t>
      </w:r>
      <w:proofErr w:type="spellStart"/>
      <w:r w:rsidRPr="00327B1D">
        <w:rPr>
          <w:rFonts w:ascii="Times New Roman" w:hAnsi="Times New Roman"/>
          <w:sz w:val="24"/>
          <w:szCs w:val="24"/>
        </w:rPr>
        <w:t>sin</w:t>
      </w:r>
      <w:proofErr w:type="spellEnd"/>
      <w:r w:rsidRPr="00327B1D">
        <w:rPr>
          <w:rFonts w:ascii="Times New Roman" w:hAnsi="Times New Roman"/>
          <w:sz w:val="24"/>
          <w:szCs w:val="24"/>
        </w:rPr>
        <w:t xml:space="preserve"> (π+x) = -</w:t>
      </w:r>
      <w:proofErr w:type="spellStart"/>
      <w:r w:rsidRPr="00327B1D">
        <w:rPr>
          <w:rFonts w:ascii="Times New Roman" w:hAnsi="Times New Roman"/>
          <w:sz w:val="24"/>
          <w:szCs w:val="24"/>
        </w:rPr>
        <w:t>sin</w:t>
      </w:r>
      <w:proofErr w:type="spellEnd"/>
      <w:r w:rsidRPr="00327B1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27B1D">
        <w:rPr>
          <w:rFonts w:ascii="Times New Roman" w:hAnsi="Times New Roman"/>
          <w:sz w:val="24"/>
          <w:szCs w:val="24"/>
        </w:rPr>
        <w:t>x</w:t>
      </w:r>
      <w:proofErr w:type="spellEnd"/>
      <w:r w:rsidRPr="00327B1D">
        <w:rPr>
          <w:rFonts w:ascii="Times New Roman" w:hAnsi="Times New Roman"/>
          <w:sz w:val="24"/>
          <w:szCs w:val="24"/>
        </w:rPr>
        <w:t>).</w:t>
      </w:r>
      <w:r w:rsidRPr="00327B1D">
        <w:rPr>
          <w:rFonts w:ascii="Times New Roman" w:hAnsi="Times New Roman"/>
          <w:sz w:val="24"/>
          <w:szCs w:val="24"/>
        </w:rPr>
        <w:br/>
        <w:t xml:space="preserve">Если ось </w:t>
      </w:r>
      <w:proofErr w:type="spellStart"/>
      <w:r w:rsidRPr="00327B1D">
        <w:rPr>
          <w:rFonts w:ascii="Times New Roman" w:hAnsi="Times New Roman"/>
          <w:sz w:val="24"/>
          <w:szCs w:val="24"/>
        </w:rPr>
        <w:t>ВЕртикальная</w:t>
      </w:r>
      <w:proofErr w:type="spellEnd"/>
      <w:r w:rsidRPr="00327B1D">
        <w:rPr>
          <w:rFonts w:ascii="Times New Roman" w:hAnsi="Times New Roman"/>
          <w:sz w:val="24"/>
          <w:szCs w:val="24"/>
        </w:rPr>
        <w:t xml:space="preserve">, то функция </w:t>
      </w:r>
      <w:proofErr w:type="spellStart"/>
      <w:r w:rsidRPr="00327B1D">
        <w:rPr>
          <w:rFonts w:ascii="Times New Roman" w:hAnsi="Times New Roman"/>
          <w:sz w:val="24"/>
          <w:szCs w:val="24"/>
        </w:rPr>
        <w:t>МЕняется</w:t>
      </w:r>
      <w:proofErr w:type="spellEnd"/>
      <w:r w:rsidRPr="00327B1D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327B1D">
        <w:rPr>
          <w:rFonts w:ascii="Times New Roman" w:hAnsi="Times New Roman"/>
          <w:sz w:val="24"/>
          <w:szCs w:val="24"/>
        </w:rPr>
        <w:t>кофункцию</w:t>
      </w:r>
      <w:proofErr w:type="spellEnd"/>
      <w:r w:rsidRPr="00327B1D">
        <w:rPr>
          <w:rFonts w:ascii="Times New Roman" w:hAnsi="Times New Roman"/>
          <w:sz w:val="24"/>
          <w:szCs w:val="24"/>
        </w:rPr>
        <w:t xml:space="preserve">, например: </w:t>
      </w:r>
      <w:proofErr w:type="spellStart"/>
      <w:r w:rsidRPr="00327B1D">
        <w:rPr>
          <w:rFonts w:ascii="Times New Roman" w:hAnsi="Times New Roman"/>
          <w:sz w:val="24"/>
          <w:szCs w:val="24"/>
        </w:rPr>
        <w:t>tg</w:t>
      </w:r>
      <w:proofErr w:type="spellEnd"/>
      <w:r w:rsidRPr="00327B1D">
        <w:rPr>
          <w:rFonts w:ascii="Times New Roman" w:hAnsi="Times New Roman"/>
          <w:sz w:val="24"/>
          <w:szCs w:val="24"/>
        </w:rPr>
        <w:t xml:space="preserve"> (3π/2-x) = </w:t>
      </w:r>
      <w:proofErr w:type="spellStart"/>
      <w:r w:rsidRPr="00327B1D">
        <w:rPr>
          <w:rFonts w:ascii="Times New Roman" w:hAnsi="Times New Roman"/>
          <w:sz w:val="24"/>
          <w:szCs w:val="24"/>
        </w:rPr>
        <w:t>ctg</w:t>
      </w:r>
      <w:proofErr w:type="spellEnd"/>
      <w:r w:rsidRPr="00327B1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27B1D">
        <w:rPr>
          <w:rFonts w:ascii="Times New Roman" w:hAnsi="Times New Roman"/>
          <w:sz w:val="24"/>
          <w:szCs w:val="24"/>
        </w:rPr>
        <w:t>x</w:t>
      </w:r>
      <w:proofErr w:type="spellEnd"/>
      <w:r w:rsidRPr="00327B1D">
        <w:rPr>
          <w:rFonts w:ascii="Times New Roman" w:hAnsi="Times New Roman"/>
          <w:sz w:val="24"/>
          <w:szCs w:val="24"/>
        </w:rPr>
        <w:t>).  (Необходимо также определить знак приведенной функции)</w:t>
      </w:r>
    </w:p>
    <w:p w:rsidR="00252B4B" w:rsidRPr="00DD5921" w:rsidRDefault="00252B4B" w:rsidP="00252B4B">
      <w:pPr>
        <w:spacing w:before="100" w:beforeAutospacing="1" w:after="100" w:afterAutospacing="1" w:line="240" w:lineRule="auto"/>
        <w:ind w:left="600" w:firstLine="500"/>
        <w:rPr>
          <w:rFonts w:ascii="Times New Roman" w:hAnsi="Times New Roman"/>
          <w:b/>
          <w:i/>
          <w:sz w:val="24"/>
          <w:szCs w:val="24"/>
          <w:lang w:val="ru-RU"/>
        </w:rPr>
      </w:pPr>
      <w:r w:rsidRPr="00327B1D">
        <w:rPr>
          <w:rFonts w:ascii="Times New Roman" w:hAnsi="Times New Roman"/>
          <w:sz w:val="24"/>
          <w:szCs w:val="24"/>
          <w:lang w:val="ru-RU"/>
        </w:rPr>
        <w:t>5</w:t>
      </w:r>
      <w:r w:rsidRPr="00DD5921">
        <w:rPr>
          <w:rFonts w:ascii="Times New Roman" w:hAnsi="Times New Roman"/>
          <w:b/>
          <w:i/>
          <w:sz w:val="24"/>
          <w:szCs w:val="24"/>
          <w:lang w:val="ru-RU"/>
        </w:rPr>
        <w:t>.  Производные синуса и косинуса.</w:t>
      </w:r>
    </w:p>
    <w:p w:rsidR="00252B4B" w:rsidRPr="00327B1D" w:rsidRDefault="00252B4B" w:rsidP="00252B4B">
      <w:pPr>
        <w:spacing w:before="100" w:beforeAutospacing="1" w:after="100" w:afterAutospacing="1" w:line="240" w:lineRule="auto"/>
        <w:ind w:left="600" w:firstLine="500"/>
        <w:rPr>
          <w:rFonts w:ascii="Times New Roman" w:hAnsi="Times New Roman"/>
          <w:sz w:val="24"/>
          <w:szCs w:val="24"/>
          <w:lang w:val="ru-RU"/>
        </w:rPr>
      </w:pPr>
      <w:r w:rsidRPr="00327B1D">
        <w:rPr>
          <w:rFonts w:ascii="Times New Roman" w:hAnsi="Times New Roman"/>
          <w:sz w:val="24"/>
          <w:szCs w:val="24"/>
          <w:lang w:val="ru-RU"/>
        </w:rPr>
        <w:t xml:space="preserve"> Производная синуса</w:t>
      </w:r>
      <w:r w:rsidRPr="00327B1D">
        <w:rPr>
          <w:rFonts w:ascii="Times New Roman" w:hAnsi="Times New Roman"/>
          <w:sz w:val="24"/>
          <w:szCs w:val="24"/>
        </w:rPr>
        <w:t> </w:t>
      </w:r>
      <w:r w:rsidRPr="00327B1D">
        <w:rPr>
          <w:rFonts w:ascii="Times New Roman" w:hAnsi="Times New Roman"/>
          <w:sz w:val="24"/>
          <w:szCs w:val="24"/>
          <w:lang w:val="ru-RU"/>
        </w:rPr>
        <w:t>— косинус, производная косинуса</w:t>
      </w:r>
      <w:r w:rsidRPr="00327B1D">
        <w:rPr>
          <w:rFonts w:ascii="Times New Roman" w:hAnsi="Times New Roman"/>
          <w:sz w:val="24"/>
          <w:szCs w:val="24"/>
        </w:rPr>
        <w:t> </w:t>
      </w:r>
      <w:r w:rsidRPr="00327B1D">
        <w:rPr>
          <w:rFonts w:ascii="Times New Roman" w:hAnsi="Times New Roman"/>
          <w:sz w:val="24"/>
          <w:szCs w:val="24"/>
          <w:lang w:val="ru-RU"/>
        </w:rPr>
        <w:t>— минус синус. Для запоминания этого факта предлагается отождествить синус со словом «синий», а косинус</w:t>
      </w:r>
      <w:r w:rsidRPr="00327B1D">
        <w:rPr>
          <w:rFonts w:ascii="Times New Roman" w:hAnsi="Times New Roman"/>
          <w:sz w:val="24"/>
          <w:szCs w:val="24"/>
        </w:rPr>
        <w:t> </w:t>
      </w:r>
      <w:r w:rsidRPr="00327B1D">
        <w:rPr>
          <w:rFonts w:ascii="Times New Roman" w:hAnsi="Times New Roman"/>
          <w:sz w:val="24"/>
          <w:szCs w:val="24"/>
          <w:lang w:val="ru-RU"/>
        </w:rPr>
        <w:t>— со словом «косяк». В словосочетании «</w:t>
      </w:r>
      <w:r w:rsidRPr="00327B1D">
        <w:rPr>
          <w:rFonts w:ascii="Times New Roman" w:hAnsi="Times New Roman"/>
          <w:i/>
          <w:iCs/>
          <w:sz w:val="24"/>
          <w:szCs w:val="24"/>
          <w:lang w:val="ru-RU"/>
        </w:rPr>
        <w:t>синий косяк</w:t>
      </w:r>
      <w:r w:rsidRPr="00327B1D">
        <w:rPr>
          <w:rFonts w:ascii="Times New Roman" w:hAnsi="Times New Roman"/>
          <w:sz w:val="24"/>
          <w:szCs w:val="24"/>
          <w:lang w:val="ru-RU"/>
        </w:rPr>
        <w:t>» нет тире, поэтому производная синуса</w:t>
      </w:r>
      <w:r w:rsidRPr="00327B1D">
        <w:rPr>
          <w:rFonts w:ascii="Times New Roman" w:hAnsi="Times New Roman"/>
          <w:sz w:val="24"/>
          <w:szCs w:val="24"/>
        </w:rPr>
        <w:t> </w:t>
      </w:r>
      <w:r w:rsidRPr="00327B1D">
        <w:rPr>
          <w:rFonts w:ascii="Times New Roman" w:hAnsi="Times New Roman"/>
          <w:sz w:val="24"/>
          <w:szCs w:val="24"/>
          <w:lang w:val="ru-RU"/>
        </w:rPr>
        <w:t>— косинус. В предложении «</w:t>
      </w:r>
      <w:r w:rsidRPr="00327B1D">
        <w:rPr>
          <w:rFonts w:ascii="Times New Roman" w:hAnsi="Times New Roman"/>
          <w:i/>
          <w:iCs/>
          <w:sz w:val="24"/>
          <w:szCs w:val="24"/>
          <w:lang w:val="ru-RU"/>
        </w:rPr>
        <w:t>косяк</w:t>
      </w:r>
      <w:r w:rsidRPr="00327B1D">
        <w:rPr>
          <w:rFonts w:ascii="Times New Roman" w:hAnsi="Times New Roman"/>
          <w:i/>
          <w:iCs/>
          <w:sz w:val="24"/>
          <w:szCs w:val="24"/>
        </w:rPr>
        <w:t> </w:t>
      </w:r>
      <w:r w:rsidRPr="00327B1D">
        <w:rPr>
          <w:rFonts w:ascii="Times New Roman" w:hAnsi="Times New Roman"/>
          <w:i/>
          <w:iCs/>
          <w:sz w:val="24"/>
          <w:szCs w:val="24"/>
          <w:lang w:val="ru-RU"/>
        </w:rPr>
        <w:t>— синий</w:t>
      </w:r>
      <w:r w:rsidRPr="00327B1D">
        <w:rPr>
          <w:rFonts w:ascii="Times New Roman" w:hAnsi="Times New Roman"/>
          <w:sz w:val="24"/>
          <w:szCs w:val="24"/>
          <w:lang w:val="ru-RU"/>
        </w:rPr>
        <w:t>» есть тире, поэтому производная косинуса</w:t>
      </w:r>
      <w:r w:rsidRPr="00327B1D">
        <w:rPr>
          <w:rFonts w:ascii="Times New Roman" w:hAnsi="Times New Roman"/>
          <w:sz w:val="24"/>
          <w:szCs w:val="24"/>
        </w:rPr>
        <w:t> </w:t>
      </w:r>
      <w:r w:rsidRPr="00327B1D">
        <w:rPr>
          <w:rFonts w:ascii="Times New Roman" w:hAnsi="Times New Roman"/>
          <w:sz w:val="24"/>
          <w:szCs w:val="24"/>
          <w:lang w:val="ru-RU"/>
        </w:rPr>
        <w:t>— минус синус.</w:t>
      </w:r>
    </w:p>
    <w:p w:rsidR="00252B4B" w:rsidRDefault="00252B4B" w:rsidP="00252B4B">
      <w:pPr>
        <w:spacing w:before="100" w:beforeAutospacing="1" w:after="100" w:afterAutospacing="1" w:line="240" w:lineRule="auto"/>
        <w:ind w:left="600" w:firstLine="500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635000</wp:posOffset>
            </wp:positionH>
            <wp:positionV relativeFrom="paragraph">
              <wp:posOffset>4900930</wp:posOffset>
            </wp:positionV>
            <wp:extent cx="5241925" cy="2030730"/>
            <wp:effectExtent l="19050" t="0" r="0" b="0"/>
            <wp:wrapTopAndBottom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203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1270000</wp:posOffset>
            </wp:positionH>
            <wp:positionV relativeFrom="paragraph">
              <wp:posOffset>1244600</wp:posOffset>
            </wp:positionV>
            <wp:extent cx="4064000" cy="3275330"/>
            <wp:effectExtent l="19050" t="0" r="0" b="0"/>
            <wp:wrapTopAndBottom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275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27B1D">
        <w:rPr>
          <w:rFonts w:ascii="Times New Roman" w:hAnsi="Times New Roman"/>
          <w:sz w:val="24"/>
          <w:szCs w:val="24"/>
          <w:lang w:val="ru-RU" w:eastAsia="ru-RU"/>
        </w:rPr>
        <w:t xml:space="preserve">По плану, тезисам, конспекту, составленным на втором этапе, ученики должны неоднократно воспроизвести прочитанный материал. После прочтения, обработки текста и ведения записей ученики должны перейти к обобщению. Предлагаем обобщение прочитанного текста осуществить в виде схем, таблиц и рисунков. Приведем в виде примера способ обобщения материала, прочитанного в книге. После изучения темы «Целые числа» учениками могут быть составлены следующие схемы </w:t>
      </w:r>
      <w:r w:rsidRPr="00DD5921">
        <w:rPr>
          <w:rFonts w:ascii="Times New Roman" w:hAnsi="Times New Roman"/>
          <w:b/>
          <w:i/>
          <w:sz w:val="24"/>
          <w:szCs w:val="24"/>
          <w:lang w:val="ru-RU" w:eastAsia="ru-RU"/>
        </w:rPr>
        <w:t>–  кластеры</w:t>
      </w:r>
      <w:r w:rsidRPr="00327B1D">
        <w:rPr>
          <w:rFonts w:ascii="Times New Roman" w:hAnsi="Times New Roman"/>
          <w:sz w:val="24"/>
          <w:szCs w:val="24"/>
          <w:lang w:val="ru-RU" w:eastAsia="ru-RU"/>
        </w:rPr>
        <w:t xml:space="preserve"> (</w:t>
      </w:r>
      <w:proofErr w:type="spellStart"/>
      <w:r w:rsidRPr="00327B1D">
        <w:rPr>
          <w:rFonts w:ascii="Times New Roman" w:hAnsi="Times New Roman"/>
          <w:sz w:val="24"/>
          <w:szCs w:val="24"/>
          <w:lang w:val="ru-RU" w:eastAsia="ru-RU"/>
        </w:rPr>
        <w:t>дендрограммы</w:t>
      </w:r>
      <w:proofErr w:type="spellEnd"/>
      <w:r w:rsidRPr="00327B1D">
        <w:rPr>
          <w:rFonts w:ascii="Times New Roman" w:hAnsi="Times New Roman"/>
          <w:sz w:val="24"/>
          <w:szCs w:val="24"/>
          <w:lang w:val="ru-RU" w:eastAsia="ru-RU"/>
        </w:rPr>
        <w:t xml:space="preserve">) </w:t>
      </w:r>
    </w:p>
    <w:p w:rsidR="00252B4B" w:rsidRDefault="00252B4B" w:rsidP="00252B4B">
      <w:pPr>
        <w:spacing w:before="100" w:beforeAutospacing="1" w:after="100" w:afterAutospacing="1" w:line="240" w:lineRule="auto"/>
        <w:ind w:left="600" w:firstLine="500"/>
        <w:rPr>
          <w:rFonts w:ascii="Times New Roman" w:hAnsi="Times New Roman"/>
          <w:sz w:val="24"/>
          <w:szCs w:val="24"/>
          <w:lang w:val="ru-RU" w:eastAsia="ru-RU"/>
        </w:rPr>
      </w:pPr>
    </w:p>
    <w:p w:rsidR="00252B4B" w:rsidRDefault="00252B4B" w:rsidP="00252B4B">
      <w:pPr>
        <w:spacing w:before="100" w:beforeAutospacing="1" w:after="100" w:afterAutospacing="1" w:line="240" w:lineRule="auto"/>
        <w:ind w:left="600" w:firstLine="500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208280</wp:posOffset>
            </wp:positionV>
            <wp:extent cx="5524500" cy="3600450"/>
            <wp:effectExtent l="19050" t="0" r="0" b="0"/>
            <wp:wrapTopAndBottom/>
            <wp:docPr id="15" name="Рисунок 75" descr="http://www.eduhmao.ru/var/db/html/35413.tolpek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http://www.eduhmao.ru/var/db/html/35413.tolpekin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2B4B" w:rsidRPr="00327B1D" w:rsidRDefault="00252B4B" w:rsidP="00252B4B">
      <w:pPr>
        <w:pStyle w:val="a4"/>
        <w:spacing w:before="0" w:beforeAutospacing="0" w:after="0" w:afterAutospacing="0"/>
        <w:ind w:left="600" w:firstLine="500"/>
        <w:jc w:val="both"/>
        <w:rPr>
          <w:rFonts w:ascii="Times New Roman" w:hAnsi="Times New Roman"/>
          <w:sz w:val="24"/>
          <w:szCs w:val="24"/>
        </w:rPr>
      </w:pPr>
      <w:r w:rsidRPr="00DD5921">
        <w:rPr>
          <w:rFonts w:ascii="Times New Roman" w:hAnsi="Times New Roman"/>
          <w:b/>
          <w:i/>
          <w:sz w:val="24"/>
          <w:szCs w:val="24"/>
        </w:rPr>
        <w:t>Кластеры</w:t>
      </w:r>
      <w:r w:rsidRPr="00DD5921">
        <w:rPr>
          <w:rFonts w:ascii="Times New Roman" w:hAnsi="Times New Roman"/>
          <w:i/>
          <w:sz w:val="24"/>
          <w:szCs w:val="24"/>
        </w:rPr>
        <w:t xml:space="preserve"> </w:t>
      </w:r>
      <w:r w:rsidRPr="00327B1D">
        <w:rPr>
          <w:rFonts w:ascii="Times New Roman" w:hAnsi="Times New Roman"/>
          <w:sz w:val="24"/>
          <w:szCs w:val="24"/>
        </w:rPr>
        <w:t>(в переводе означает пучок, созвездие) – выделение смысловых единиц текста и графическое оформление в определенном порядке.</w:t>
      </w:r>
    </w:p>
    <w:p w:rsidR="00252B4B" w:rsidRPr="004A3ECE" w:rsidRDefault="00252B4B" w:rsidP="00252B4B">
      <w:pPr>
        <w:pStyle w:val="a4"/>
        <w:spacing w:before="0" w:beforeAutospacing="0" w:after="0" w:afterAutospacing="0"/>
        <w:ind w:left="600" w:firstLine="500"/>
        <w:jc w:val="both"/>
        <w:rPr>
          <w:rFonts w:ascii="Times New Roman" w:hAnsi="Times New Roman"/>
          <w:sz w:val="24"/>
          <w:szCs w:val="24"/>
        </w:rPr>
      </w:pPr>
      <w:r w:rsidRPr="00327B1D">
        <w:rPr>
          <w:rFonts w:ascii="Times New Roman" w:hAnsi="Times New Roman"/>
          <w:sz w:val="24"/>
          <w:szCs w:val="24"/>
        </w:rPr>
        <w:t>Составление кластера позволяет учащимся свободно и открыто думать по поводу какой-либо темы. Ученик записывает в центре листа ключевое понятие, а от него рисует в разные стороны стрелки-лучи, которые соединяют слово с другими, от которых в свою очеред</w:t>
      </w:r>
      <w:r>
        <w:rPr>
          <w:rFonts w:ascii="Times New Roman" w:hAnsi="Times New Roman"/>
          <w:sz w:val="24"/>
          <w:szCs w:val="24"/>
        </w:rPr>
        <w:t>ь лучи расходятся далее и далее.</w:t>
      </w:r>
      <w:r w:rsidRPr="00327B1D">
        <w:rPr>
          <w:rFonts w:ascii="Times New Roman" w:hAnsi="Times New Roman"/>
          <w:sz w:val="24"/>
          <w:szCs w:val="24"/>
        </w:rPr>
        <w:t xml:space="preserve"> Кластер может быть использован на самых разных стадиях урока. Например, этот прием может быть применен в стадии вызова, когда мы систематизируем информацию до знакомства с основным источником (текстом) в виде вопросов или заголовков смысловых блоков.</w:t>
      </w:r>
      <w:r>
        <w:t xml:space="preserve"> </w:t>
      </w:r>
    </w:p>
    <w:p w:rsidR="00252B4B" w:rsidRPr="00327B1D" w:rsidRDefault="00252B4B" w:rsidP="00252B4B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327B1D">
        <w:rPr>
          <w:rFonts w:ascii="Times New Roman" w:hAnsi="Times New Roman"/>
          <w:sz w:val="24"/>
          <w:szCs w:val="24"/>
        </w:rPr>
        <w:t xml:space="preserve">Большой потенциал имеет этот прием и на стадии рефлексии: это исправления неверных предположений, заполнение на основе новой информации, установление причинно-следственных связей между отдельными смысловыми блоками. </w:t>
      </w:r>
    </w:p>
    <w:p w:rsidR="00252B4B" w:rsidRDefault="00252B4B" w:rsidP="00252B4B">
      <w:pPr>
        <w:pStyle w:val="a4"/>
        <w:spacing w:before="0" w:beforeAutospacing="0" w:after="0" w:afterAutospacing="0"/>
        <w:ind w:left="600" w:firstLine="500"/>
        <w:jc w:val="both"/>
        <w:rPr>
          <w:rFonts w:ascii="Times New Roman" w:hAnsi="Times New Roman"/>
          <w:sz w:val="24"/>
          <w:szCs w:val="24"/>
        </w:rPr>
      </w:pPr>
      <w:r w:rsidRPr="00327B1D">
        <w:rPr>
          <w:rFonts w:ascii="Times New Roman" w:hAnsi="Times New Roman"/>
          <w:sz w:val="24"/>
          <w:szCs w:val="24"/>
        </w:rPr>
        <w:t xml:space="preserve">В качестве инструмента для </w:t>
      </w:r>
      <w:proofErr w:type="spellStart"/>
      <w:r w:rsidRPr="00327B1D">
        <w:rPr>
          <w:rFonts w:ascii="Times New Roman" w:hAnsi="Times New Roman"/>
          <w:sz w:val="24"/>
          <w:szCs w:val="24"/>
        </w:rPr>
        <w:t>синтезирования</w:t>
      </w:r>
      <w:proofErr w:type="spellEnd"/>
      <w:r w:rsidRPr="00327B1D">
        <w:rPr>
          <w:rFonts w:ascii="Times New Roman" w:hAnsi="Times New Roman"/>
          <w:sz w:val="24"/>
          <w:szCs w:val="24"/>
        </w:rPr>
        <w:t xml:space="preserve"> сложной информации, а учителю – в качестве среза оценки понятийного и словарного багажа учащихся можно предложить составить </w:t>
      </w:r>
      <w:proofErr w:type="spellStart"/>
      <w:r w:rsidRPr="004A3ECE">
        <w:rPr>
          <w:rFonts w:ascii="Times New Roman" w:hAnsi="Times New Roman"/>
          <w:b/>
          <w:i/>
          <w:sz w:val="24"/>
          <w:szCs w:val="24"/>
        </w:rPr>
        <w:t>синквейн</w:t>
      </w:r>
      <w:proofErr w:type="spellEnd"/>
      <w:r w:rsidRPr="004A3ECE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327B1D">
        <w:rPr>
          <w:rFonts w:ascii="Times New Roman" w:hAnsi="Times New Roman"/>
          <w:sz w:val="24"/>
          <w:szCs w:val="24"/>
        </w:rPr>
        <w:t xml:space="preserve">Слово </w:t>
      </w:r>
      <w:r w:rsidRPr="00327B1D">
        <w:rPr>
          <w:rFonts w:ascii="Times New Roman" w:hAnsi="Times New Roman"/>
          <w:b/>
          <w:i/>
          <w:sz w:val="24"/>
          <w:szCs w:val="24"/>
        </w:rPr>
        <w:t>«</w:t>
      </w:r>
      <w:proofErr w:type="spellStart"/>
      <w:r w:rsidRPr="00327B1D">
        <w:rPr>
          <w:rFonts w:ascii="Times New Roman" w:hAnsi="Times New Roman"/>
          <w:b/>
          <w:i/>
          <w:sz w:val="24"/>
          <w:szCs w:val="24"/>
        </w:rPr>
        <w:t>синквейн</w:t>
      </w:r>
      <w:proofErr w:type="spellEnd"/>
      <w:r w:rsidRPr="00327B1D"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происходит от французского «пять»</w:t>
      </w:r>
      <w:r w:rsidRPr="00327B1D">
        <w:rPr>
          <w:rFonts w:ascii="Times New Roman" w:hAnsi="Times New Roman"/>
          <w:sz w:val="24"/>
          <w:szCs w:val="24"/>
        </w:rPr>
        <w:t xml:space="preserve">. Это стихотворение из пяти строк, </w:t>
      </w:r>
    </w:p>
    <w:p w:rsidR="00252B4B" w:rsidRPr="00327B1D" w:rsidRDefault="00252B4B" w:rsidP="00252B4B">
      <w:pPr>
        <w:pStyle w:val="a4"/>
        <w:spacing w:before="0" w:beforeAutospacing="0" w:after="0" w:afterAutospacing="0"/>
        <w:ind w:left="600" w:firstLine="50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50"/>
        <w:gridCol w:w="7013"/>
      </w:tblGrid>
      <w:tr w:rsidR="00252B4B" w:rsidRPr="008622B1" w:rsidTr="0029263E">
        <w:tc>
          <w:tcPr>
            <w:tcW w:w="1954" w:type="dxa"/>
          </w:tcPr>
          <w:p w:rsidR="00252B4B" w:rsidRPr="00327B1D" w:rsidRDefault="00252B4B" w:rsidP="0029263E">
            <w:pPr>
              <w:pStyle w:val="a4"/>
              <w:spacing w:before="0" w:beforeAutospacing="0" w:after="0" w:afterAutospacing="0"/>
              <w:ind w:left="9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7B1D">
              <w:rPr>
                <w:rFonts w:ascii="Times New Roman" w:hAnsi="Times New Roman"/>
                <w:b/>
                <w:sz w:val="24"/>
                <w:szCs w:val="24"/>
              </w:rPr>
              <w:t xml:space="preserve">Первая строка </w:t>
            </w:r>
          </w:p>
        </w:tc>
        <w:tc>
          <w:tcPr>
            <w:tcW w:w="8246" w:type="dxa"/>
          </w:tcPr>
          <w:p w:rsidR="00252B4B" w:rsidRPr="00327B1D" w:rsidRDefault="00252B4B" w:rsidP="0029263E">
            <w:pPr>
              <w:pStyle w:val="a4"/>
              <w:spacing w:before="0" w:beforeAutospacing="0" w:after="0" w:afterAutospacing="0"/>
              <w:ind w:left="1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B1D">
              <w:rPr>
                <w:rFonts w:ascii="Times New Roman" w:hAnsi="Times New Roman"/>
                <w:sz w:val="24"/>
                <w:szCs w:val="24"/>
              </w:rPr>
              <w:t>тема стихотворения, выраженная одним словом, обычно существительным</w:t>
            </w:r>
          </w:p>
        </w:tc>
      </w:tr>
      <w:tr w:rsidR="00252B4B" w:rsidRPr="008622B1" w:rsidTr="0029263E">
        <w:tc>
          <w:tcPr>
            <w:tcW w:w="1954" w:type="dxa"/>
          </w:tcPr>
          <w:p w:rsidR="00252B4B" w:rsidRPr="00327B1D" w:rsidRDefault="00252B4B" w:rsidP="0029263E">
            <w:pPr>
              <w:pStyle w:val="a4"/>
              <w:spacing w:before="0" w:beforeAutospacing="0" w:after="0" w:afterAutospacing="0"/>
              <w:ind w:left="9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7B1D">
              <w:rPr>
                <w:rFonts w:ascii="Times New Roman" w:hAnsi="Times New Roman"/>
                <w:b/>
                <w:sz w:val="24"/>
                <w:szCs w:val="24"/>
              </w:rPr>
              <w:t>Вторая строка</w:t>
            </w:r>
          </w:p>
        </w:tc>
        <w:tc>
          <w:tcPr>
            <w:tcW w:w="8246" w:type="dxa"/>
          </w:tcPr>
          <w:p w:rsidR="00252B4B" w:rsidRPr="00327B1D" w:rsidRDefault="00252B4B" w:rsidP="0029263E">
            <w:pPr>
              <w:pStyle w:val="a4"/>
              <w:spacing w:before="0" w:beforeAutospacing="0" w:after="0" w:afterAutospacing="0"/>
              <w:ind w:left="1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B1D">
              <w:rPr>
                <w:rFonts w:ascii="Times New Roman" w:hAnsi="Times New Roman"/>
                <w:sz w:val="24"/>
                <w:szCs w:val="24"/>
              </w:rPr>
              <w:t>описание темы в двух словах, как правило, прилагательными</w:t>
            </w:r>
          </w:p>
        </w:tc>
      </w:tr>
      <w:tr w:rsidR="00252B4B" w:rsidRPr="008622B1" w:rsidTr="0029263E">
        <w:tc>
          <w:tcPr>
            <w:tcW w:w="1954" w:type="dxa"/>
          </w:tcPr>
          <w:p w:rsidR="00252B4B" w:rsidRPr="00327B1D" w:rsidRDefault="00252B4B" w:rsidP="0029263E">
            <w:pPr>
              <w:pStyle w:val="a4"/>
              <w:spacing w:before="0" w:beforeAutospacing="0" w:after="0" w:afterAutospacing="0"/>
              <w:ind w:left="9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7B1D">
              <w:rPr>
                <w:rFonts w:ascii="Times New Roman" w:hAnsi="Times New Roman"/>
                <w:b/>
                <w:sz w:val="24"/>
                <w:szCs w:val="24"/>
              </w:rPr>
              <w:t>Третья строка</w:t>
            </w:r>
          </w:p>
        </w:tc>
        <w:tc>
          <w:tcPr>
            <w:tcW w:w="8246" w:type="dxa"/>
          </w:tcPr>
          <w:p w:rsidR="00252B4B" w:rsidRPr="00327B1D" w:rsidRDefault="00252B4B" w:rsidP="0029263E">
            <w:pPr>
              <w:pStyle w:val="a4"/>
              <w:spacing w:before="0" w:beforeAutospacing="0" w:after="0" w:afterAutospacing="0"/>
              <w:ind w:left="1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B1D">
              <w:rPr>
                <w:rFonts w:ascii="Times New Roman" w:hAnsi="Times New Roman"/>
                <w:sz w:val="24"/>
                <w:szCs w:val="24"/>
              </w:rPr>
              <w:t>описание действия в рамках данной темы тремя словами, обычно глаголами</w:t>
            </w:r>
          </w:p>
        </w:tc>
      </w:tr>
      <w:tr w:rsidR="00252B4B" w:rsidRPr="008622B1" w:rsidTr="0029263E">
        <w:tc>
          <w:tcPr>
            <w:tcW w:w="1954" w:type="dxa"/>
          </w:tcPr>
          <w:p w:rsidR="00252B4B" w:rsidRPr="00327B1D" w:rsidRDefault="00252B4B" w:rsidP="0029263E">
            <w:pPr>
              <w:pStyle w:val="a4"/>
              <w:spacing w:before="0" w:beforeAutospacing="0" w:after="0" w:afterAutospacing="0"/>
              <w:ind w:left="9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7B1D">
              <w:rPr>
                <w:rFonts w:ascii="Times New Roman" w:hAnsi="Times New Roman"/>
                <w:b/>
                <w:sz w:val="24"/>
                <w:szCs w:val="24"/>
              </w:rPr>
              <w:t>Четвертая строка</w:t>
            </w:r>
          </w:p>
        </w:tc>
        <w:tc>
          <w:tcPr>
            <w:tcW w:w="8246" w:type="dxa"/>
          </w:tcPr>
          <w:p w:rsidR="00252B4B" w:rsidRPr="00327B1D" w:rsidRDefault="00252B4B" w:rsidP="0029263E">
            <w:pPr>
              <w:pStyle w:val="a4"/>
              <w:spacing w:before="0" w:beforeAutospacing="0" w:after="0" w:afterAutospacing="0"/>
              <w:ind w:left="1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B1D">
              <w:rPr>
                <w:rFonts w:ascii="Times New Roman" w:hAnsi="Times New Roman"/>
                <w:sz w:val="24"/>
                <w:szCs w:val="24"/>
              </w:rPr>
              <w:t>фраза из четырех слов, выражающая отношение автора к данной теме</w:t>
            </w:r>
          </w:p>
        </w:tc>
      </w:tr>
      <w:tr w:rsidR="00252B4B" w:rsidRPr="008622B1" w:rsidTr="0029263E">
        <w:tc>
          <w:tcPr>
            <w:tcW w:w="1954" w:type="dxa"/>
          </w:tcPr>
          <w:p w:rsidR="00252B4B" w:rsidRPr="00327B1D" w:rsidRDefault="00252B4B" w:rsidP="0029263E">
            <w:pPr>
              <w:pStyle w:val="a4"/>
              <w:spacing w:before="0" w:beforeAutospacing="0" w:after="0" w:afterAutospacing="0"/>
              <w:ind w:left="9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7B1D">
              <w:rPr>
                <w:rFonts w:ascii="Times New Roman" w:hAnsi="Times New Roman"/>
                <w:b/>
                <w:sz w:val="24"/>
                <w:szCs w:val="24"/>
              </w:rPr>
              <w:t>Пятая строка</w:t>
            </w:r>
          </w:p>
        </w:tc>
        <w:tc>
          <w:tcPr>
            <w:tcW w:w="8246" w:type="dxa"/>
          </w:tcPr>
          <w:p w:rsidR="00252B4B" w:rsidRPr="00327B1D" w:rsidRDefault="00252B4B" w:rsidP="0029263E">
            <w:pPr>
              <w:pStyle w:val="a4"/>
              <w:spacing w:before="0" w:beforeAutospacing="0" w:after="0" w:afterAutospacing="0"/>
              <w:ind w:left="1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B1D">
              <w:rPr>
                <w:rFonts w:ascii="Times New Roman" w:hAnsi="Times New Roman"/>
                <w:sz w:val="24"/>
                <w:szCs w:val="24"/>
              </w:rPr>
              <w:t>одно слово, синоним к первому, эмоциональное, образное, философское обобщение, повторяющее суть темы</w:t>
            </w:r>
          </w:p>
        </w:tc>
      </w:tr>
    </w:tbl>
    <w:p w:rsidR="00252B4B" w:rsidRPr="00697D64" w:rsidRDefault="00252B4B" w:rsidP="00252B4B">
      <w:pPr>
        <w:pStyle w:val="a4"/>
        <w:spacing w:before="0" w:beforeAutospacing="0" w:after="0" w:afterAutospacing="0" w:line="360" w:lineRule="auto"/>
        <w:ind w:left="600" w:firstLine="709"/>
        <w:jc w:val="both"/>
        <w:rPr>
          <w:rFonts w:ascii="Times New Roman" w:hAnsi="Times New Roman"/>
          <w:sz w:val="14"/>
          <w:szCs w:val="28"/>
        </w:rPr>
      </w:pPr>
    </w:p>
    <w:tbl>
      <w:tblPr>
        <w:tblW w:w="0" w:type="auto"/>
        <w:jc w:val="center"/>
        <w:tblCellSpacing w:w="0" w:type="dxa"/>
        <w:tblInd w:w="-54" w:type="dxa"/>
        <w:tblCellMar>
          <w:top w:w="150" w:type="dxa"/>
          <w:left w:w="150" w:type="dxa"/>
          <w:bottom w:w="150" w:type="dxa"/>
          <w:right w:w="150" w:type="dxa"/>
        </w:tblCellMar>
        <w:tblLook w:val="00A0"/>
      </w:tblPr>
      <w:tblGrid>
        <w:gridCol w:w="4117"/>
      </w:tblGrid>
      <w:tr w:rsidR="00252B4B" w:rsidRPr="0023354A" w:rsidTr="0029263E">
        <w:trPr>
          <w:tblCellSpacing w:w="0" w:type="dxa"/>
          <w:jc w:val="center"/>
        </w:trPr>
        <w:tc>
          <w:tcPr>
            <w:tcW w:w="4117" w:type="dxa"/>
          </w:tcPr>
          <w:p w:rsidR="00252B4B" w:rsidRPr="00327B1D" w:rsidRDefault="00252B4B" w:rsidP="0029263E">
            <w:pPr>
              <w:spacing w:after="0" w:line="240" w:lineRule="auto"/>
              <w:ind w:left="-19"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B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Прямые.</w:t>
            </w:r>
            <w:r w:rsidRPr="00327B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</w:r>
            <w:r w:rsidRPr="00327B1D">
              <w:rPr>
                <w:rFonts w:ascii="Times New Roman" w:hAnsi="Times New Roman"/>
                <w:sz w:val="24"/>
                <w:szCs w:val="24"/>
                <w:lang w:val="ru-RU"/>
              </w:rPr>
              <w:t>Пересекающиеся, параллельные.</w:t>
            </w:r>
            <w:r w:rsidRPr="00327B1D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Строим, переносим, совмещаем.</w:t>
            </w:r>
            <w:r w:rsidRPr="00327B1D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proofErr w:type="spellStart"/>
            <w:r w:rsidRPr="00327B1D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spellEnd"/>
            <w:r w:rsidRPr="00327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7B1D">
              <w:rPr>
                <w:rFonts w:ascii="Times New Roman" w:hAnsi="Times New Roman"/>
                <w:sz w:val="24"/>
                <w:szCs w:val="24"/>
              </w:rPr>
              <w:t>ни</w:t>
            </w:r>
            <w:proofErr w:type="spellEnd"/>
            <w:r w:rsidRPr="00327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7B1D">
              <w:rPr>
                <w:rFonts w:ascii="Times New Roman" w:hAnsi="Times New Roman"/>
                <w:sz w:val="24"/>
                <w:szCs w:val="24"/>
              </w:rPr>
              <w:t>начала</w:t>
            </w:r>
            <w:proofErr w:type="spellEnd"/>
            <w:r w:rsidRPr="00327B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27B1D">
              <w:rPr>
                <w:rFonts w:ascii="Times New Roman" w:hAnsi="Times New Roman"/>
                <w:sz w:val="24"/>
                <w:szCs w:val="24"/>
              </w:rPr>
              <w:t>ни</w:t>
            </w:r>
            <w:proofErr w:type="spellEnd"/>
            <w:r w:rsidRPr="00327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7B1D">
              <w:rPr>
                <w:rFonts w:ascii="Times New Roman" w:hAnsi="Times New Roman"/>
                <w:sz w:val="24"/>
                <w:szCs w:val="24"/>
              </w:rPr>
              <w:t>конца</w:t>
            </w:r>
            <w:proofErr w:type="spellEnd"/>
            <w:r w:rsidRPr="00327B1D">
              <w:rPr>
                <w:rFonts w:ascii="Times New Roman" w:hAnsi="Times New Roman"/>
                <w:sz w:val="24"/>
                <w:szCs w:val="24"/>
              </w:rPr>
              <w:t>?!</w:t>
            </w:r>
            <w:r w:rsidRPr="00327B1D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27B1D">
              <w:rPr>
                <w:rFonts w:ascii="Times New Roman" w:hAnsi="Times New Roman"/>
                <w:sz w:val="24"/>
                <w:szCs w:val="24"/>
              </w:rPr>
              <w:t>Бесконечность</w:t>
            </w:r>
            <w:proofErr w:type="spellEnd"/>
            <w:r w:rsidRPr="00327B1D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</w:tr>
      <w:tr w:rsidR="00252B4B" w:rsidRPr="008622B1" w:rsidTr="0029263E">
        <w:trPr>
          <w:tblCellSpacing w:w="0" w:type="dxa"/>
          <w:jc w:val="center"/>
        </w:trPr>
        <w:tc>
          <w:tcPr>
            <w:tcW w:w="4117" w:type="dxa"/>
          </w:tcPr>
          <w:p w:rsidR="00252B4B" w:rsidRPr="00327B1D" w:rsidRDefault="00252B4B" w:rsidP="00292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27B1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Масштаб</w:t>
            </w:r>
          </w:p>
          <w:p w:rsidR="00252B4B" w:rsidRPr="00327B1D" w:rsidRDefault="00252B4B" w:rsidP="00292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27B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Арифметический,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327B1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географический</w:t>
            </w:r>
          </w:p>
          <w:p w:rsidR="00252B4B" w:rsidRPr="00327B1D" w:rsidRDefault="00252B4B" w:rsidP="00292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27B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Делить,  находить,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327B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вычислять</w:t>
            </w:r>
          </w:p>
          <w:p w:rsidR="00252B4B" w:rsidRDefault="00252B4B" w:rsidP="0029263E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27B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Дробь, которую нужно понять</w:t>
            </w:r>
          </w:p>
          <w:p w:rsidR="00252B4B" w:rsidRPr="00631C79" w:rsidRDefault="00252B4B" w:rsidP="0029263E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Отношение</w:t>
            </w:r>
          </w:p>
        </w:tc>
      </w:tr>
    </w:tbl>
    <w:p w:rsidR="00252B4B" w:rsidRDefault="00252B4B" w:rsidP="00252B4B">
      <w:pPr>
        <w:spacing w:after="0" w:line="240" w:lineRule="auto"/>
        <w:ind w:left="600"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0" w:type="auto"/>
        <w:jc w:val="center"/>
        <w:tblCellSpacing w:w="0" w:type="dxa"/>
        <w:tblInd w:w="-176" w:type="dxa"/>
        <w:tblCellMar>
          <w:top w:w="150" w:type="dxa"/>
          <w:left w:w="150" w:type="dxa"/>
          <w:bottom w:w="150" w:type="dxa"/>
          <w:right w:w="150" w:type="dxa"/>
        </w:tblCellMar>
        <w:tblLook w:val="00A0"/>
      </w:tblPr>
      <w:tblGrid>
        <w:gridCol w:w="4268"/>
      </w:tblGrid>
      <w:tr w:rsidR="00252B4B" w:rsidRPr="008622B1" w:rsidTr="0029263E">
        <w:trPr>
          <w:tblCellSpacing w:w="0" w:type="dxa"/>
          <w:jc w:val="center"/>
        </w:trPr>
        <w:tc>
          <w:tcPr>
            <w:tcW w:w="4268" w:type="dxa"/>
          </w:tcPr>
          <w:p w:rsidR="00252B4B" w:rsidRPr="00327B1D" w:rsidRDefault="00252B4B" w:rsidP="0029263E">
            <w:pPr>
              <w:spacing w:after="0" w:line="240" w:lineRule="auto"/>
              <w:ind w:left="-214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27B1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Призма</w:t>
            </w:r>
          </w:p>
          <w:p w:rsidR="00252B4B" w:rsidRPr="00327B1D" w:rsidRDefault="00252B4B" w:rsidP="0029263E">
            <w:pPr>
              <w:spacing w:after="0" w:line="240" w:lineRule="auto"/>
              <w:ind w:left="-214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27B1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Правильная, выпуклая, </w:t>
            </w:r>
            <w:proofErr w:type="spellStart"/>
            <w:r w:rsidRPr="00327B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п-угольная</w:t>
            </w:r>
            <w:proofErr w:type="spellEnd"/>
          </w:p>
          <w:p w:rsidR="00252B4B" w:rsidRPr="00327B1D" w:rsidRDefault="00252B4B" w:rsidP="0029263E">
            <w:pPr>
              <w:spacing w:after="0" w:line="240" w:lineRule="auto"/>
              <w:ind w:left="-214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27B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Рисовать, находить площадь, строить</w:t>
            </w:r>
          </w:p>
          <w:p w:rsidR="00252B4B" w:rsidRDefault="00252B4B" w:rsidP="0029263E">
            <w:pPr>
              <w:spacing w:after="0" w:line="240" w:lineRule="auto"/>
              <w:ind w:left="-214" w:right="-142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27B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Мир, как через призму</w:t>
            </w:r>
          </w:p>
          <w:p w:rsidR="00252B4B" w:rsidRPr="00631C79" w:rsidRDefault="00252B4B" w:rsidP="0029263E">
            <w:pPr>
              <w:spacing w:after="0" w:line="240" w:lineRule="auto"/>
              <w:ind w:left="-214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Радуга</w:t>
            </w:r>
          </w:p>
        </w:tc>
      </w:tr>
    </w:tbl>
    <w:p w:rsidR="00252B4B" w:rsidRPr="00327B1D" w:rsidRDefault="00252B4B" w:rsidP="00252B4B">
      <w:pPr>
        <w:spacing w:after="0" w:line="240" w:lineRule="auto"/>
        <w:ind w:left="600"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252B4B" w:rsidRPr="00327B1D" w:rsidRDefault="00252B4B" w:rsidP="00252B4B">
      <w:pPr>
        <w:pStyle w:val="a4"/>
        <w:spacing w:before="0" w:beforeAutospacing="0" w:after="0" w:afterAutospacing="0"/>
        <w:ind w:left="600" w:firstLine="709"/>
        <w:jc w:val="both"/>
        <w:rPr>
          <w:rFonts w:ascii="Times New Roman" w:hAnsi="Times New Roman"/>
          <w:sz w:val="24"/>
          <w:szCs w:val="24"/>
        </w:rPr>
      </w:pPr>
      <w:r w:rsidRPr="00327B1D">
        <w:rPr>
          <w:rFonts w:ascii="Times New Roman" w:hAnsi="Times New Roman"/>
          <w:sz w:val="24"/>
          <w:szCs w:val="24"/>
        </w:rPr>
        <w:t>Таким образом, эффективность процесса обучения зависит от умения правильно выбрать технологические приёмы, удачно комбинировать их, вмещать их в рамки уже знакомых традиционных форм урока. Важно понимать, что каждый ученик успешен, талантлив и уникален во всем. Технология критического мышления позволяет определить сферу комфортности для каждого. Кроме того, при переходе с одного приема на другой меняется режим работы мозга. А это позволяет предупреждать утомляемость и приводит к развитию когнитивных способностей. Использование данной стратегии ориентировано на развитие навыков вдумчивой работы с любой информацией, а не только с текстом.</w:t>
      </w:r>
      <w:r w:rsidRPr="00327B1D">
        <w:rPr>
          <w:rFonts w:ascii="Times New Roman" w:hAnsi="Times New Roman"/>
          <w:color w:val="808080"/>
          <w:sz w:val="24"/>
          <w:szCs w:val="24"/>
        </w:rPr>
        <w:t xml:space="preserve"> </w:t>
      </w:r>
      <w:r w:rsidRPr="00327B1D">
        <w:rPr>
          <w:rFonts w:ascii="Times New Roman" w:hAnsi="Times New Roman"/>
          <w:sz w:val="24"/>
          <w:szCs w:val="24"/>
        </w:rPr>
        <w:t xml:space="preserve"> Учебник является важнейшим источником вопросов, задач и заданий, которые учитель ставит перед учащимися или которые они находят самостоятельно. Научить школьника приёмам работы с учебником, с книгой – это значит научить его учиться. Важно научить ученика самостоятельно работать с книгой, вырабатывать умения и навыки осмысленного чтения и осознанного усвоения изложенного в ней материала. </w:t>
      </w:r>
    </w:p>
    <w:p w:rsidR="00252B4B" w:rsidRDefault="00252B4B" w:rsidP="00252B4B">
      <w:pPr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27B1D">
        <w:rPr>
          <w:rFonts w:ascii="Times New Roman" w:hAnsi="Times New Roman"/>
          <w:sz w:val="24"/>
          <w:szCs w:val="24"/>
          <w:lang w:val="ru-RU" w:eastAsia="ru-RU"/>
        </w:rPr>
        <w:t xml:space="preserve"> Рассмотренные приёмы работы с текстом учебника обеспечивают не только усвоение учебного материала, но и активизирует умственную деятельность учащихся, прививает интерес к изучаемому предмету. </w:t>
      </w:r>
    </w:p>
    <w:p w:rsidR="00252B4B" w:rsidRDefault="00252B4B" w:rsidP="00252B4B">
      <w:pPr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252B4B" w:rsidRDefault="00252B4B" w:rsidP="00252B4B">
      <w:pPr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252B4B" w:rsidRPr="00561687" w:rsidRDefault="00252B4B" w:rsidP="00252B4B">
      <w:pPr>
        <w:spacing w:after="0" w:line="240" w:lineRule="auto"/>
        <w:ind w:left="600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AA5511">
        <w:rPr>
          <w:rFonts w:ascii="Times New Roman" w:hAnsi="Times New Roman"/>
          <w:sz w:val="24"/>
          <w:szCs w:val="24"/>
          <w:lang w:val="ru-RU" w:eastAsia="ru-RU"/>
        </w:rPr>
        <w:t>Литература:</w:t>
      </w:r>
    </w:p>
    <w:p w:rsidR="00252B4B" w:rsidRPr="00561687" w:rsidRDefault="00252B4B" w:rsidP="00252B4B">
      <w:pPr>
        <w:spacing w:after="0" w:line="240" w:lineRule="auto"/>
        <w:ind w:left="600"/>
        <w:rPr>
          <w:rFonts w:ascii="Times New Roman" w:hAnsi="Times New Roman"/>
          <w:sz w:val="24"/>
          <w:szCs w:val="24"/>
          <w:lang w:val="ru-RU"/>
        </w:rPr>
      </w:pPr>
      <w:r w:rsidRPr="00AA5511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AA5511">
        <w:rPr>
          <w:rFonts w:ascii="Times New Roman" w:hAnsi="Times New Roman"/>
          <w:sz w:val="24"/>
          <w:szCs w:val="24"/>
          <w:lang w:val="ru-RU"/>
        </w:rPr>
        <w:t>Н. Н</w:t>
      </w:r>
      <w:proofErr w:type="gramStart"/>
      <w:r w:rsidRPr="00AA5511">
        <w:rPr>
          <w:rFonts w:ascii="Times New Roman" w:hAnsi="Times New Roman"/>
          <w:sz w:val="24"/>
          <w:szCs w:val="24"/>
          <w:lang w:val="ru-RU"/>
        </w:rPr>
        <w:t xml:space="preserve"> .</w:t>
      </w:r>
      <w:proofErr w:type="spellStart"/>
      <w:proofErr w:type="gramEnd"/>
      <w:r w:rsidRPr="00AA5511">
        <w:rPr>
          <w:rFonts w:ascii="Times New Roman" w:hAnsi="Times New Roman"/>
          <w:sz w:val="24"/>
          <w:szCs w:val="24"/>
          <w:lang w:val="ru-RU"/>
        </w:rPr>
        <w:t>Сметанникова</w:t>
      </w:r>
      <w:proofErr w:type="spellEnd"/>
      <w:r w:rsidRPr="00AA5511">
        <w:rPr>
          <w:rFonts w:ascii="Times New Roman" w:hAnsi="Times New Roman"/>
          <w:sz w:val="24"/>
          <w:szCs w:val="24"/>
          <w:lang w:val="ru-RU"/>
        </w:rPr>
        <w:t xml:space="preserve">. Обучение стратегиям чтения в 5-9 классах: Как реализовать ФГОС. Пособие для учителя/ Н. Н. </w:t>
      </w:r>
      <w:proofErr w:type="spellStart"/>
      <w:r w:rsidRPr="00AA5511">
        <w:rPr>
          <w:rFonts w:ascii="Times New Roman" w:hAnsi="Times New Roman"/>
          <w:sz w:val="24"/>
          <w:szCs w:val="24"/>
          <w:lang w:val="ru-RU"/>
        </w:rPr>
        <w:t>Сметанникова</w:t>
      </w:r>
      <w:proofErr w:type="spellEnd"/>
      <w:r w:rsidRPr="00AA5511">
        <w:rPr>
          <w:rFonts w:ascii="Times New Roman" w:hAnsi="Times New Roman"/>
          <w:sz w:val="24"/>
          <w:szCs w:val="24"/>
          <w:lang w:val="ru-RU"/>
        </w:rPr>
        <w:t xml:space="preserve">. – М.: </w:t>
      </w:r>
      <w:proofErr w:type="spellStart"/>
      <w:r w:rsidRPr="00AA5511">
        <w:rPr>
          <w:rFonts w:ascii="Times New Roman" w:hAnsi="Times New Roman"/>
          <w:sz w:val="24"/>
          <w:szCs w:val="24"/>
          <w:lang w:val="ru-RU"/>
        </w:rPr>
        <w:t>Баласс</w:t>
      </w:r>
      <w:proofErr w:type="spellEnd"/>
      <w:r w:rsidRPr="00AA5511">
        <w:rPr>
          <w:rFonts w:ascii="Times New Roman" w:hAnsi="Times New Roman"/>
          <w:sz w:val="24"/>
          <w:szCs w:val="24"/>
          <w:lang w:val="ru-RU"/>
        </w:rPr>
        <w:t>, 2011 г.</w:t>
      </w:r>
      <w:r w:rsidRPr="00AA5511">
        <w:rPr>
          <w:rFonts w:ascii="Times New Roman" w:hAnsi="Times New Roman"/>
          <w:b/>
          <w:kern w:val="36"/>
          <w:sz w:val="24"/>
          <w:szCs w:val="24"/>
          <w:lang w:val="ru-RU"/>
        </w:rPr>
        <w:t xml:space="preserve"> </w:t>
      </w:r>
      <w:r w:rsidRPr="00AA5511">
        <w:rPr>
          <w:rFonts w:ascii="Times New Roman" w:hAnsi="Times New Roman"/>
          <w:b/>
          <w:kern w:val="36"/>
          <w:sz w:val="24"/>
          <w:szCs w:val="24"/>
          <w:lang w:val="ru-RU"/>
        </w:rPr>
        <w:br/>
      </w:r>
      <w:r w:rsidRPr="00AA5511">
        <w:rPr>
          <w:rFonts w:ascii="Times New Roman" w:hAnsi="Times New Roman"/>
          <w:iCs/>
          <w:kern w:val="36"/>
          <w:sz w:val="24"/>
          <w:szCs w:val="24"/>
          <w:lang w:val="ru-RU"/>
        </w:rPr>
        <w:t xml:space="preserve">2. </w:t>
      </w:r>
      <w:hyperlink r:id="rId13" w:history="1">
        <w:r w:rsidRPr="00AA5511">
          <w:rPr>
            <w:rStyle w:val="ab"/>
            <w:rFonts w:ascii="Times New Roman" w:hAnsi="Times New Roman"/>
            <w:iCs/>
            <w:kern w:val="36"/>
            <w:sz w:val="24"/>
            <w:szCs w:val="24"/>
          </w:rPr>
          <w:t>http</w:t>
        </w:r>
        <w:r w:rsidRPr="00AA5511">
          <w:rPr>
            <w:rStyle w:val="ab"/>
            <w:rFonts w:ascii="Times New Roman" w:hAnsi="Times New Roman"/>
            <w:iCs/>
            <w:kern w:val="36"/>
            <w:sz w:val="24"/>
            <w:szCs w:val="24"/>
            <w:lang w:val="ru-RU"/>
          </w:rPr>
          <w:t>://</w:t>
        </w:r>
        <w:r w:rsidRPr="00AA5511">
          <w:rPr>
            <w:rStyle w:val="ab"/>
            <w:rFonts w:ascii="Times New Roman" w:hAnsi="Times New Roman"/>
            <w:iCs/>
            <w:kern w:val="36"/>
            <w:sz w:val="24"/>
            <w:szCs w:val="24"/>
          </w:rPr>
          <w:t>www</w:t>
        </w:r>
        <w:r w:rsidRPr="00AA5511">
          <w:rPr>
            <w:rStyle w:val="ab"/>
            <w:rFonts w:ascii="Times New Roman" w:hAnsi="Times New Roman"/>
            <w:iCs/>
            <w:kern w:val="36"/>
            <w:sz w:val="24"/>
            <w:szCs w:val="24"/>
            <w:lang w:val="ru-RU"/>
          </w:rPr>
          <w:t>.</w:t>
        </w:r>
        <w:proofErr w:type="spellStart"/>
        <w:r w:rsidRPr="00AA5511">
          <w:rPr>
            <w:rStyle w:val="ab"/>
            <w:rFonts w:ascii="Times New Roman" w:hAnsi="Times New Roman"/>
            <w:iCs/>
            <w:kern w:val="36"/>
            <w:sz w:val="24"/>
            <w:szCs w:val="24"/>
          </w:rPr>
          <w:t>centeroko</w:t>
        </w:r>
        <w:proofErr w:type="spellEnd"/>
        <w:r w:rsidRPr="00AA5511">
          <w:rPr>
            <w:rStyle w:val="ab"/>
            <w:rFonts w:ascii="Times New Roman" w:hAnsi="Times New Roman"/>
            <w:iCs/>
            <w:kern w:val="36"/>
            <w:sz w:val="24"/>
            <w:szCs w:val="24"/>
            <w:lang w:val="ru-RU"/>
          </w:rPr>
          <w:t>.</w:t>
        </w:r>
        <w:proofErr w:type="spellStart"/>
        <w:r w:rsidRPr="00AA5511">
          <w:rPr>
            <w:rStyle w:val="ab"/>
            <w:rFonts w:ascii="Times New Roman" w:hAnsi="Times New Roman"/>
            <w:iCs/>
            <w:kern w:val="36"/>
            <w:sz w:val="24"/>
            <w:szCs w:val="24"/>
          </w:rPr>
          <w:t>ru</w:t>
        </w:r>
        <w:proofErr w:type="spellEnd"/>
        <w:r w:rsidRPr="00AA5511">
          <w:rPr>
            <w:rStyle w:val="ab"/>
            <w:rFonts w:ascii="Times New Roman" w:hAnsi="Times New Roman"/>
            <w:iCs/>
            <w:kern w:val="36"/>
            <w:sz w:val="24"/>
            <w:szCs w:val="24"/>
            <w:lang w:val="ru-RU"/>
          </w:rPr>
          <w:t>/</w:t>
        </w:r>
        <w:proofErr w:type="spellStart"/>
        <w:r w:rsidRPr="00AA5511">
          <w:rPr>
            <w:rStyle w:val="ab"/>
            <w:rFonts w:ascii="Times New Roman" w:hAnsi="Times New Roman"/>
            <w:iCs/>
            <w:kern w:val="36"/>
            <w:sz w:val="24"/>
            <w:szCs w:val="24"/>
          </w:rPr>
          <w:t>pisa</w:t>
        </w:r>
        <w:proofErr w:type="spellEnd"/>
        <w:r w:rsidRPr="00AA5511">
          <w:rPr>
            <w:rStyle w:val="ab"/>
            <w:rFonts w:ascii="Times New Roman" w:hAnsi="Times New Roman"/>
            <w:iCs/>
            <w:kern w:val="36"/>
            <w:sz w:val="24"/>
            <w:szCs w:val="24"/>
            <w:lang w:val="ru-RU"/>
          </w:rPr>
          <w:t>09/</w:t>
        </w:r>
        <w:proofErr w:type="spellStart"/>
        <w:r w:rsidRPr="00AA5511">
          <w:rPr>
            <w:rStyle w:val="ab"/>
            <w:rFonts w:ascii="Times New Roman" w:hAnsi="Times New Roman"/>
            <w:iCs/>
            <w:kern w:val="36"/>
            <w:sz w:val="24"/>
            <w:szCs w:val="24"/>
          </w:rPr>
          <w:t>pisa</w:t>
        </w:r>
        <w:proofErr w:type="spellEnd"/>
        <w:r w:rsidRPr="00AA5511">
          <w:rPr>
            <w:rStyle w:val="ab"/>
            <w:rFonts w:ascii="Times New Roman" w:hAnsi="Times New Roman"/>
            <w:iCs/>
            <w:kern w:val="36"/>
            <w:sz w:val="24"/>
            <w:szCs w:val="24"/>
            <w:lang w:val="ru-RU"/>
          </w:rPr>
          <w:t>09_</w:t>
        </w:r>
        <w:r w:rsidRPr="00AA5511">
          <w:rPr>
            <w:rStyle w:val="ab"/>
            <w:rFonts w:ascii="Times New Roman" w:hAnsi="Times New Roman"/>
            <w:iCs/>
            <w:kern w:val="36"/>
            <w:sz w:val="24"/>
            <w:szCs w:val="24"/>
          </w:rPr>
          <w:t>res</w:t>
        </w:r>
        <w:r w:rsidRPr="00AA5511">
          <w:rPr>
            <w:rStyle w:val="ab"/>
            <w:rFonts w:ascii="Times New Roman" w:hAnsi="Times New Roman"/>
            <w:iCs/>
            <w:kern w:val="36"/>
            <w:sz w:val="24"/>
            <w:szCs w:val="24"/>
            <w:lang w:val="ru-RU"/>
          </w:rPr>
          <w:t>.</w:t>
        </w:r>
        <w:proofErr w:type="spellStart"/>
        <w:r w:rsidRPr="00AA5511">
          <w:rPr>
            <w:rStyle w:val="ab"/>
            <w:rFonts w:ascii="Times New Roman" w:hAnsi="Times New Roman"/>
            <w:iCs/>
            <w:kern w:val="36"/>
            <w:sz w:val="24"/>
            <w:szCs w:val="24"/>
          </w:rPr>
          <w:t>htm</w:t>
        </w:r>
        <w:proofErr w:type="spellEnd"/>
      </w:hyperlink>
      <w:r w:rsidRPr="00AA5511">
        <w:rPr>
          <w:rFonts w:ascii="Times New Roman" w:hAnsi="Times New Roman"/>
          <w:iCs/>
          <w:kern w:val="36"/>
          <w:sz w:val="24"/>
          <w:szCs w:val="24"/>
          <w:lang w:val="ru-RU"/>
        </w:rPr>
        <w:br/>
        <w:t xml:space="preserve">3. Акулова О. </w:t>
      </w:r>
      <w:r w:rsidRPr="00561687">
        <w:rPr>
          <w:rFonts w:ascii="Times New Roman" w:hAnsi="Times New Roman"/>
          <w:iCs/>
          <w:kern w:val="36"/>
          <w:sz w:val="24"/>
          <w:szCs w:val="24"/>
          <w:lang w:val="ru-RU"/>
        </w:rPr>
        <w:t xml:space="preserve">В., Писарева С. А., Пискунова Е. В. </w:t>
      </w:r>
      <w:r w:rsidRPr="00561687">
        <w:rPr>
          <w:rFonts w:ascii="Times New Roman" w:hAnsi="Times New Roman"/>
          <w:kern w:val="36"/>
          <w:sz w:val="24"/>
          <w:szCs w:val="24"/>
          <w:lang w:val="ru-RU"/>
        </w:rPr>
        <w:t>Конструирование ситуационных задач для оценки компетентности учащихся. – СПб</w:t>
      </w:r>
      <w:proofErr w:type="gramStart"/>
      <w:r w:rsidRPr="00561687">
        <w:rPr>
          <w:rFonts w:ascii="Times New Roman" w:hAnsi="Times New Roman"/>
          <w:kern w:val="36"/>
          <w:sz w:val="24"/>
          <w:szCs w:val="24"/>
          <w:lang w:val="ru-RU"/>
        </w:rPr>
        <w:t xml:space="preserve">.: </w:t>
      </w:r>
      <w:proofErr w:type="gramEnd"/>
      <w:r w:rsidRPr="00561687">
        <w:rPr>
          <w:rFonts w:ascii="Times New Roman" w:hAnsi="Times New Roman"/>
          <w:kern w:val="36"/>
          <w:sz w:val="24"/>
          <w:szCs w:val="24"/>
          <w:lang w:val="ru-RU"/>
        </w:rPr>
        <w:t xml:space="preserve">КАРО, 2008 г. </w:t>
      </w:r>
      <w:r w:rsidRPr="00561687">
        <w:rPr>
          <w:rFonts w:ascii="Times New Roman" w:hAnsi="Times New Roman"/>
          <w:kern w:val="36"/>
          <w:sz w:val="24"/>
          <w:szCs w:val="24"/>
          <w:lang w:val="ru-RU"/>
        </w:rPr>
        <w:br/>
        <w:t xml:space="preserve">4. А. И. </w:t>
      </w:r>
      <w:proofErr w:type="spellStart"/>
      <w:r w:rsidRPr="00561687">
        <w:rPr>
          <w:rFonts w:ascii="Times New Roman" w:hAnsi="Times New Roman"/>
          <w:kern w:val="36"/>
          <w:sz w:val="24"/>
          <w:szCs w:val="24"/>
          <w:lang w:val="ru-RU"/>
        </w:rPr>
        <w:t>Люберанский</w:t>
      </w:r>
      <w:proofErr w:type="spellEnd"/>
      <w:proofErr w:type="gramStart"/>
      <w:r w:rsidRPr="00561687">
        <w:rPr>
          <w:rFonts w:ascii="Times New Roman" w:hAnsi="Times New Roman"/>
          <w:kern w:val="36"/>
          <w:sz w:val="24"/>
          <w:szCs w:val="24"/>
          <w:lang w:val="ru-RU"/>
        </w:rPr>
        <w:t xml:space="preserve"> .</w:t>
      </w:r>
      <w:proofErr w:type="gramEnd"/>
      <w:r w:rsidRPr="00561687">
        <w:rPr>
          <w:rFonts w:ascii="Times New Roman" w:hAnsi="Times New Roman"/>
          <w:kern w:val="36"/>
          <w:sz w:val="24"/>
          <w:szCs w:val="24"/>
          <w:lang w:val="ru-RU"/>
        </w:rPr>
        <w:t>Формулы и мнемонические правила. Журнал «Математика в школе»           №6, 1999 г., стр. 48</w:t>
      </w:r>
      <w:r w:rsidRPr="00AA5511">
        <w:rPr>
          <w:rFonts w:ascii="Times New Roman" w:hAnsi="Times New Roman"/>
          <w:kern w:val="36"/>
          <w:sz w:val="24"/>
          <w:szCs w:val="24"/>
          <w:lang w:val="ru-RU"/>
        </w:rPr>
        <w:br/>
      </w:r>
      <w:r w:rsidRPr="00561687">
        <w:rPr>
          <w:rFonts w:ascii="Times New Roman" w:hAnsi="Times New Roman"/>
          <w:kern w:val="36"/>
          <w:sz w:val="24"/>
          <w:szCs w:val="24"/>
          <w:lang w:val="ru-RU"/>
        </w:rPr>
        <w:t>5.И.Б. Гусева, Г. В. Сычёва. Учимся преобразовывать тригонометрические выражения</w:t>
      </w:r>
      <w:proofErr w:type="gramStart"/>
      <w:r w:rsidRPr="00561687">
        <w:rPr>
          <w:rFonts w:ascii="Times New Roman" w:hAnsi="Times New Roman"/>
          <w:kern w:val="36"/>
          <w:sz w:val="24"/>
          <w:szCs w:val="24"/>
          <w:lang w:val="ru-RU"/>
        </w:rPr>
        <w:t xml:space="preserve"> .</w:t>
      </w:r>
      <w:proofErr w:type="gramEnd"/>
      <w:r w:rsidRPr="00561687">
        <w:rPr>
          <w:rFonts w:ascii="Times New Roman" w:hAnsi="Times New Roman"/>
          <w:kern w:val="36"/>
          <w:sz w:val="24"/>
          <w:szCs w:val="24"/>
          <w:lang w:val="ru-RU"/>
        </w:rPr>
        <w:t>Журнал «Математика в школе» №10, 2000 г., стр.3</w:t>
      </w:r>
    </w:p>
    <w:p w:rsidR="00252B4B" w:rsidRPr="009B1A54" w:rsidRDefault="00252B4B" w:rsidP="00252B4B">
      <w:pPr>
        <w:autoSpaceDE w:val="0"/>
        <w:autoSpaceDN w:val="0"/>
        <w:adjustRightInd w:val="0"/>
        <w:ind w:firstLine="397"/>
        <w:rPr>
          <w:kern w:val="36"/>
          <w:sz w:val="24"/>
          <w:szCs w:val="24"/>
          <w:lang w:val="ru-RU"/>
        </w:rPr>
      </w:pPr>
      <w:r w:rsidRPr="009B1A54">
        <w:rPr>
          <w:kern w:val="36"/>
          <w:sz w:val="24"/>
          <w:szCs w:val="24"/>
          <w:lang w:val="ru-RU"/>
        </w:rPr>
        <w:t xml:space="preserve"> </w:t>
      </w:r>
    </w:p>
    <w:p w:rsidR="00252B4B" w:rsidRPr="009B1A54" w:rsidRDefault="00252B4B" w:rsidP="00252B4B">
      <w:pPr>
        <w:autoSpaceDE w:val="0"/>
        <w:autoSpaceDN w:val="0"/>
        <w:adjustRightInd w:val="0"/>
        <w:ind w:firstLine="397"/>
        <w:rPr>
          <w:kern w:val="36"/>
          <w:sz w:val="24"/>
          <w:szCs w:val="24"/>
          <w:lang w:val="ru-RU"/>
        </w:rPr>
      </w:pPr>
    </w:p>
    <w:p w:rsidR="00252B4B" w:rsidRPr="009B1A54" w:rsidRDefault="00252B4B" w:rsidP="00252B4B">
      <w:pPr>
        <w:pStyle w:val="a4"/>
        <w:spacing w:before="0" w:after="0"/>
        <w:ind w:firstLine="397"/>
        <w:rPr>
          <w:sz w:val="24"/>
          <w:szCs w:val="24"/>
        </w:rPr>
      </w:pPr>
    </w:p>
    <w:p w:rsidR="003449BF" w:rsidRPr="00252B4B" w:rsidRDefault="003449BF" w:rsidP="00252B4B">
      <w:pPr>
        <w:rPr>
          <w:lang w:val="ru-RU"/>
        </w:rPr>
      </w:pPr>
    </w:p>
    <w:sectPr w:rsidR="003449BF" w:rsidRPr="00252B4B" w:rsidSect="00344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293" w:rsidRDefault="00291293" w:rsidP="00252B4B">
      <w:pPr>
        <w:spacing w:after="0" w:line="240" w:lineRule="auto"/>
      </w:pPr>
      <w:r>
        <w:separator/>
      </w:r>
    </w:p>
  </w:endnote>
  <w:endnote w:type="continuationSeparator" w:id="0">
    <w:p w:rsidR="00291293" w:rsidRDefault="00291293" w:rsidP="00252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293" w:rsidRDefault="00291293" w:rsidP="00252B4B">
      <w:pPr>
        <w:spacing w:after="0" w:line="240" w:lineRule="auto"/>
      </w:pPr>
      <w:r>
        <w:separator/>
      </w:r>
    </w:p>
  </w:footnote>
  <w:footnote w:type="continuationSeparator" w:id="0">
    <w:p w:rsidR="00291293" w:rsidRDefault="00291293" w:rsidP="00252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AEA2242"/>
    <w:lvl w:ilvl="0">
      <w:numFmt w:val="bullet"/>
      <w:lvlText w:val="*"/>
      <w:lvlJc w:val="left"/>
    </w:lvl>
  </w:abstractNum>
  <w:abstractNum w:abstractNumId="1">
    <w:nsid w:val="2F33025D"/>
    <w:multiLevelType w:val="multilevel"/>
    <w:tmpl w:val="AE3C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B73550"/>
    <w:multiLevelType w:val="hybridMultilevel"/>
    <w:tmpl w:val="990C0C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B4B"/>
    <w:rsid w:val="00252B4B"/>
    <w:rsid w:val="00291293"/>
    <w:rsid w:val="003449BF"/>
    <w:rsid w:val="004D21A4"/>
    <w:rsid w:val="006B2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4B"/>
    <w:rPr>
      <w:rFonts w:ascii="Calibri" w:eastAsia="Times New Roman" w:hAnsi="Calibri" w:cs="Times New Roman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252B4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2856"/>
    <w:pPr>
      <w:ind w:left="720"/>
      <w:contextualSpacing/>
    </w:pPr>
  </w:style>
  <w:style w:type="paragraph" w:styleId="a4">
    <w:name w:val="Normal (Web)"/>
    <w:basedOn w:val="a"/>
    <w:link w:val="a5"/>
    <w:uiPriority w:val="99"/>
    <w:rsid w:val="00252B4B"/>
    <w:pPr>
      <w:spacing w:before="100" w:beforeAutospacing="1" w:after="100" w:afterAutospacing="1" w:line="240" w:lineRule="auto"/>
    </w:pPr>
    <w:rPr>
      <w:rFonts w:ascii="Verdana" w:hAnsi="Verdana"/>
      <w:color w:val="000000"/>
      <w:sz w:val="33"/>
      <w:szCs w:val="20"/>
      <w:lang w:val="ru-RU" w:eastAsia="ru-RU"/>
    </w:rPr>
  </w:style>
  <w:style w:type="character" w:customStyle="1" w:styleId="a5">
    <w:name w:val="Обычный (веб) Знак"/>
    <w:link w:val="a4"/>
    <w:uiPriority w:val="99"/>
    <w:locked/>
    <w:rsid w:val="00252B4B"/>
    <w:rPr>
      <w:rFonts w:ascii="Verdana" w:eastAsia="Times New Roman" w:hAnsi="Verdana" w:cs="Times New Roman"/>
      <w:color w:val="000000"/>
      <w:sz w:val="33"/>
      <w:szCs w:val="20"/>
      <w:lang w:eastAsia="ru-RU"/>
    </w:rPr>
  </w:style>
  <w:style w:type="paragraph" w:styleId="a6">
    <w:name w:val="footer"/>
    <w:basedOn w:val="a"/>
    <w:link w:val="a7"/>
    <w:uiPriority w:val="99"/>
    <w:rsid w:val="00252B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2B4B"/>
    <w:rPr>
      <w:rFonts w:ascii="Calibri" w:eastAsia="Times New Roman" w:hAnsi="Calibri" w:cs="Times New Roman"/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252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52B4B"/>
    <w:rPr>
      <w:rFonts w:ascii="Calibri" w:eastAsia="Times New Roman" w:hAnsi="Calibri" w:cs="Times New Roman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252B4B"/>
    <w:rPr>
      <w:rFonts w:ascii="Cambria" w:eastAsia="Times New Roman" w:hAnsi="Cambria" w:cs="Times New Roman"/>
      <w:b/>
      <w:bCs/>
      <w:color w:val="4F81BD"/>
      <w:lang w:val="en-US"/>
    </w:rPr>
  </w:style>
  <w:style w:type="character" w:styleId="aa">
    <w:name w:val="Emphasis"/>
    <w:basedOn w:val="a0"/>
    <w:uiPriority w:val="99"/>
    <w:qFormat/>
    <w:rsid w:val="00252B4B"/>
    <w:rPr>
      <w:rFonts w:cs="Times New Roman"/>
      <w:i/>
      <w:iCs/>
    </w:rPr>
  </w:style>
  <w:style w:type="character" w:styleId="ab">
    <w:name w:val="Hyperlink"/>
    <w:basedOn w:val="a0"/>
    <w:uiPriority w:val="99"/>
    <w:rsid w:val="00252B4B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52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2B4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centeroko.ru/pisa09/pisa09_res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2814</Words>
  <Characters>16043</Characters>
  <Application>Microsoft Office Word</Application>
  <DocSecurity>0</DocSecurity>
  <Lines>133</Lines>
  <Paragraphs>37</Paragraphs>
  <ScaleCrop>false</ScaleCrop>
  <Company/>
  <LinksUpToDate>false</LinksUpToDate>
  <CharactersWithSpaces>18820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</dc:creator>
  <cp:lastModifiedBy>lev</cp:lastModifiedBy>
  <cp:revision>1</cp:revision>
  <dcterms:created xsi:type="dcterms:W3CDTF">2013-11-24T15:35:00Z</dcterms:created>
  <dcterms:modified xsi:type="dcterms:W3CDTF">2013-11-24T15:44:00Z</dcterms:modified>
</cp:coreProperties>
</file>